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16"/>
      </w:tblGrid>
      <w:tr w:rsidR="00621C86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621C86" w:rsidRDefault="00621C86">
            <w:pPr>
              <w:pStyle w:val="ConsPlusTitlePage0"/>
            </w:pPr>
          </w:p>
        </w:tc>
      </w:tr>
      <w:tr w:rsidR="00621C86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621C86" w:rsidRDefault="00D82225">
            <w:pPr>
              <w:pStyle w:val="ConsPlusTitlePage0"/>
              <w:jc w:val="center"/>
            </w:pPr>
            <w:r>
              <w:rPr>
                <w:sz w:val="48"/>
              </w:rPr>
              <w:t>Постановление Правит</w:t>
            </w:r>
            <w:r w:rsidR="00407772">
              <w:rPr>
                <w:noProof/>
                <w:position w:val="-61"/>
              </w:rPr>
              <w:drawing>
                <wp:inline distT="0" distB="0" distL="0" distR="0" wp14:anchorId="46D941DD" wp14:editId="17C09E1E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sz w:val="48"/>
              </w:rPr>
              <w:t>ельства</w:t>
            </w:r>
            <w:proofErr w:type="spellEnd"/>
            <w:r>
              <w:rPr>
                <w:sz w:val="48"/>
              </w:rPr>
              <w:t xml:space="preserve"> Мурманской области от 17.01.2024 N 10-ПП</w:t>
            </w:r>
            <w:r>
              <w:rPr>
                <w:sz w:val="48"/>
              </w:rPr>
              <w:br/>
              <w:t>(ред. от 18.04.2025)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>"Об утверждении Порядка предоставления субсидии из областного бюджета некоммерческой организации Ассоциация "Совет муниципальных образований Мурманской области" на финансовое обеспечение затрат на содействие развитию местного самоуправления в Мурманской об</w:t>
            </w:r>
            <w:r>
              <w:rPr>
                <w:sz w:val="48"/>
              </w:rPr>
              <w:t>ласти, изучение общественного мнения на территории Мурманской области, содействие развитию форм непосредственного осуществления населением местного самоуправления"</w:t>
            </w:r>
          </w:p>
        </w:tc>
      </w:tr>
      <w:tr w:rsidR="00621C86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621C86" w:rsidRDefault="00D82225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22.10.2025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621C86" w:rsidRDefault="00621C86">
      <w:pPr>
        <w:pStyle w:val="ConsPlusNormal0"/>
        <w:sectPr w:rsidR="00621C86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621C86" w:rsidRDefault="00621C86">
      <w:pPr>
        <w:pStyle w:val="ConsPlusNormal0"/>
        <w:jc w:val="both"/>
        <w:outlineLvl w:val="0"/>
      </w:pPr>
    </w:p>
    <w:p w:rsidR="00621C86" w:rsidRDefault="00D82225">
      <w:pPr>
        <w:pStyle w:val="ConsPlusTitle0"/>
        <w:jc w:val="center"/>
        <w:outlineLvl w:val="0"/>
      </w:pPr>
      <w:r>
        <w:t>ПРАВИТЕЛЬСТВО МУРМАНСКОЙ ОБЛАСТИ</w:t>
      </w:r>
    </w:p>
    <w:p w:rsidR="00621C86" w:rsidRDefault="00621C86">
      <w:pPr>
        <w:pStyle w:val="ConsPlusTitle0"/>
        <w:jc w:val="center"/>
      </w:pPr>
    </w:p>
    <w:p w:rsidR="00621C86" w:rsidRDefault="00D82225">
      <w:pPr>
        <w:pStyle w:val="ConsPlusTitle0"/>
        <w:jc w:val="center"/>
      </w:pPr>
      <w:r>
        <w:t>ПОСТАНОВЛЕНИЕ</w:t>
      </w:r>
    </w:p>
    <w:p w:rsidR="00621C86" w:rsidRDefault="00D82225">
      <w:pPr>
        <w:pStyle w:val="ConsPlusTitle0"/>
        <w:jc w:val="center"/>
      </w:pPr>
      <w:r>
        <w:t>от 17 января 2024 г. N 10-ПП</w:t>
      </w:r>
    </w:p>
    <w:p w:rsidR="00621C86" w:rsidRDefault="00621C86">
      <w:pPr>
        <w:pStyle w:val="ConsPlusTitle0"/>
        <w:jc w:val="center"/>
      </w:pPr>
    </w:p>
    <w:p w:rsidR="00621C86" w:rsidRDefault="00D82225">
      <w:pPr>
        <w:pStyle w:val="ConsPlusTitle0"/>
        <w:jc w:val="center"/>
      </w:pPr>
      <w:r>
        <w:t>ОБ УТВЕРЖДЕНИИ ПОРЯДКА ПРЕДОСТАВЛЕНИЯ СУБСИДИИ ИЗ ОБЛАСТНОГО</w:t>
      </w:r>
    </w:p>
    <w:p w:rsidR="00621C86" w:rsidRDefault="00D82225">
      <w:pPr>
        <w:pStyle w:val="ConsPlusTitle0"/>
        <w:jc w:val="center"/>
      </w:pPr>
      <w:r>
        <w:t>БЮДЖЕТА НЕКОММЕРЧЕСКОЙ ОРГАНИЗАЦИИ АССОЦИАЦИЯ "СОВЕТ</w:t>
      </w:r>
    </w:p>
    <w:p w:rsidR="00621C86" w:rsidRDefault="00D82225">
      <w:pPr>
        <w:pStyle w:val="ConsPlusTitle0"/>
        <w:jc w:val="center"/>
      </w:pPr>
      <w:r>
        <w:t>МУНИЦИПАЛЬНЫХ ОБРАЗОВАНИЙ МУРМАНСКОЙ ОБЛАСТИ" НА ФИНАНСОВОЕ</w:t>
      </w:r>
    </w:p>
    <w:p w:rsidR="00621C86" w:rsidRDefault="00D82225">
      <w:pPr>
        <w:pStyle w:val="ConsPlusTitle0"/>
        <w:jc w:val="center"/>
      </w:pPr>
      <w:r>
        <w:t>ОБЕСПЕЧЕНИЕ ЗАТРАТ НА СОДЕЙСТВИЕ РАЗВИТИЮ МЕСТНОГО</w:t>
      </w:r>
    </w:p>
    <w:p w:rsidR="00621C86" w:rsidRDefault="00D82225">
      <w:pPr>
        <w:pStyle w:val="ConsPlusTitle0"/>
        <w:jc w:val="center"/>
      </w:pPr>
      <w:r>
        <w:t>С</w:t>
      </w:r>
      <w:r>
        <w:t>АМОУПРАВЛЕНИЯ В МУРМАНСКОЙ ОБЛАСТИ, ИЗУЧЕНИЕ ОБЩЕСТВЕННОГО</w:t>
      </w:r>
    </w:p>
    <w:p w:rsidR="00621C86" w:rsidRDefault="00D82225">
      <w:pPr>
        <w:pStyle w:val="ConsPlusTitle0"/>
        <w:jc w:val="center"/>
      </w:pPr>
      <w:r>
        <w:t>МНЕНИЯ НА ТЕРРИТОРИИ МУРМАНСКОЙ ОБЛАСТИ, СОДЕЙСТВИЕ РАЗВИТИЮ</w:t>
      </w:r>
    </w:p>
    <w:p w:rsidR="00621C86" w:rsidRDefault="00D82225">
      <w:pPr>
        <w:pStyle w:val="ConsPlusTitle0"/>
        <w:jc w:val="center"/>
      </w:pPr>
      <w:r>
        <w:t>ФОРМ НЕПОСРЕДСТВЕННОГО ОСУЩЕСТВЛЕНИЯ НАСЕЛЕНИЕМ МЕСТНОГО</w:t>
      </w:r>
    </w:p>
    <w:p w:rsidR="00621C86" w:rsidRDefault="00D82225">
      <w:pPr>
        <w:pStyle w:val="ConsPlusTitle0"/>
        <w:jc w:val="center"/>
      </w:pPr>
      <w:r>
        <w:t>САМОУПРАВЛЕНИЯ</w:t>
      </w:r>
    </w:p>
    <w:p w:rsidR="00621C86" w:rsidRDefault="00621C8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621C8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от 14.03.2024 N 171-ПП, от 22.07.2024 N 499-ПП, от 17.12.2024 N 885-ПП,</w:t>
            </w:r>
          </w:p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от 18.04.2025 N 267-ПП)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</w:tr>
    </w:tbl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r>
        <w:t>В соответствии с пунктом 2 статьи 78.1</w:t>
      </w:r>
      <w:r>
        <w:t xml:space="preserve"> Бюджетного кодекса Российской Федерации, постановлением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>
        <w:t xml:space="preserve">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</w:t>
      </w:r>
      <w:r>
        <w:t>в том числе грантов в форме субсидий" Правительство Мурманской области постановляет: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1. Утвердить прилагаемый </w:t>
      </w:r>
      <w:hyperlink w:anchor="P38" w:tooltip="ПОРЯДОК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некоммерческой организации Ассоциация "Совет муниципа</w:t>
      </w:r>
      <w:r>
        <w:t>льных образований Мурманской области" на финансовое обеспечение затрат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 форм непосредственного осуществл</w:t>
      </w:r>
      <w:r>
        <w:t>ения населением местного самоуправления.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2. Признать утратившими силу постановления Правительства Мурманской области: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- от 30.01.2023 N 61-ПП "Об утверждении Порядка предоставления субсидии из областного бюджета некоммерческой организации Ассоциация "Совет</w:t>
      </w:r>
      <w:r>
        <w:t xml:space="preserve"> муниципальных образований Мурманской области" на финансовое обеспечение затрат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 форм непосредственного </w:t>
      </w:r>
      <w:r>
        <w:t>осуществления населением местного самоуправления";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- от 20.10.2023 N 753-ПП "О внесении изменения в Порядок предоставления субсидии из областного бюджета некоммерческой организации Ассоциация "Совет муниципальных </w:t>
      </w:r>
      <w:r>
        <w:lastRenderedPageBreak/>
        <w:t>образований Мурманской области" на финансов</w:t>
      </w:r>
      <w:r>
        <w:t>ое обеспечение затрат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 форм непосредственного осуществления населением местного самоуправления".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right"/>
      </w:pPr>
      <w:r>
        <w:t>Губерн</w:t>
      </w:r>
      <w:r>
        <w:t>атор</w:t>
      </w:r>
    </w:p>
    <w:p w:rsidR="00621C86" w:rsidRDefault="00D82225">
      <w:pPr>
        <w:pStyle w:val="ConsPlusNormal0"/>
        <w:jc w:val="right"/>
      </w:pPr>
      <w:r>
        <w:t>Мурманской области</w:t>
      </w:r>
    </w:p>
    <w:p w:rsidR="00621C86" w:rsidRDefault="00D82225">
      <w:pPr>
        <w:pStyle w:val="ConsPlusNormal0"/>
        <w:jc w:val="right"/>
      </w:pPr>
      <w:r>
        <w:t>А.В.ЧИБИС</w:t>
      </w: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right"/>
        <w:outlineLvl w:val="0"/>
      </w:pPr>
      <w:r>
        <w:t>Утвержден</w:t>
      </w:r>
    </w:p>
    <w:p w:rsidR="00621C86" w:rsidRDefault="00D82225">
      <w:pPr>
        <w:pStyle w:val="ConsPlusNormal0"/>
        <w:jc w:val="right"/>
      </w:pPr>
      <w:r>
        <w:t>постановлением</w:t>
      </w:r>
    </w:p>
    <w:p w:rsidR="00621C86" w:rsidRDefault="00D82225">
      <w:pPr>
        <w:pStyle w:val="ConsPlusNormal0"/>
        <w:jc w:val="right"/>
      </w:pPr>
      <w:r>
        <w:t>Правительства Мурманской области</w:t>
      </w:r>
    </w:p>
    <w:p w:rsidR="00621C86" w:rsidRDefault="00D82225">
      <w:pPr>
        <w:pStyle w:val="ConsPlusNormal0"/>
        <w:jc w:val="right"/>
      </w:pPr>
      <w:r>
        <w:t>от 17 января 2024 г. N 10-ПП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</w:pPr>
      <w:bookmarkStart w:id="0" w:name="P38"/>
      <w:bookmarkEnd w:id="0"/>
      <w:r>
        <w:t>ПОРЯДОК</w:t>
      </w:r>
    </w:p>
    <w:p w:rsidR="00621C86" w:rsidRDefault="00D82225">
      <w:pPr>
        <w:pStyle w:val="ConsPlusTitle0"/>
        <w:jc w:val="center"/>
      </w:pPr>
      <w:r>
        <w:t>ПРЕДОСТАВЛЕНИЯ СУБСИДИИ ИЗ ОБЛАСТНОГО БЮДЖЕТА НЕКОММЕРЧЕСКОЙ</w:t>
      </w:r>
    </w:p>
    <w:p w:rsidR="00621C86" w:rsidRDefault="00D82225">
      <w:pPr>
        <w:pStyle w:val="ConsPlusTitle0"/>
        <w:jc w:val="center"/>
      </w:pPr>
      <w:r>
        <w:t>ОРГАНИЗАЦИИ АССОЦИАЦИЯ "СОВЕТ МУНИЦИПАЛЬНЫХ ОБРАЗОВАНИЙ</w:t>
      </w:r>
    </w:p>
    <w:p w:rsidR="00621C86" w:rsidRDefault="00D82225">
      <w:pPr>
        <w:pStyle w:val="ConsPlusTitle0"/>
        <w:jc w:val="center"/>
      </w:pPr>
      <w:r>
        <w:t>МУРМАНСКОЙ ОБЛАСТИ" НА ФИНАНСОВОЕ ОБЕСПЕЧЕНИЕ ЗАТРАТ</w:t>
      </w:r>
    </w:p>
    <w:p w:rsidR="00621C86" w:rsidRDefault="00D82225">
      <w:pPr>
        <w:pStyle w:val="ConsPlusTitle0"/>
        <w:jc w:val="center"/>
      </w:pPr>
      <w:r>
        <w:t>НА СОДЕЙСТВИЕ РАЗВИТИЮ МЕСТНОГО САМОУПРАВЛЕНИЯ В МУРМАНСКОЙ</w:t>
      </w:r>
    </w:p>
    <w:p w:rsidR="00621C86" w:rsidRDefault="00D82225">
      <w:pPr>
        <w:pStyle w:val="ConsPlusTitle0"/>
        <w:jc w:val="center"/>
      </w:pPr>
      <w:r>
        <w:t>ОБЛАСТИ, ИЗУЧЕНИЕ ОБЩЕСТВЕННОГО МНЕНИЯ НА ТЕРРИТОРИИ</w:t>
      </w:r>
    </w:p>
    <w:p w:rsidR="00621C86" w:rsidRDefault="00D82225">
      <w:pPr>
        <w:pStyle w:val="ConsPlusTitle0"/>
        <w:jc w:val="center"/>
      </w:pPr>
      <w:r>
        <w:t>МУРМАНСКОЙ ОБЛАСТИ, СОДЕЙСТВИЕ РАЗВИТИЮ ФОРМ</w:t>
      </w:r>
    </w:p>
    <w:p w:rsidR="00621C86" w:rsidRDefault="00D82225">
      <w:pPr>
        <w:pStyle w:val="ConsPlusTitle0"/>
        <w:jc w:val="center"/>
      </w:pPr>
      <w:r>
        <w:t>НЕПОСРЕДСТВЕННОГО ОСУЩЕСТВЛЕНИЯ НАСЕЛЕНИЕМ МЕСТНОГО</w:t>
      </w:r>
    </w:p>
    <w:p w:rsidR="00621C86" w:rsidRDefault="00D82225">
      <w:pPr>
        <w:pStyle w:val="ConsPlusTitle0"/>
        <w:jc w:val="center"/>
      </w:pPr>
      <w:r>
        <w:t>САМОУПРАВЛЕНИЯ</w:t>
      </w:r>
    </w:p>
    <w:p w:rsidR="00621C86" w:rsidRDefault="00621C8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621C8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от 14.03.2024 N 171-ПП, от 22.07.2024 N 499-ПП, от 17.12.2024 N 885-ПП,</w:t>
            </w:r>
          </w:p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от 18.04.2025 N 267-ПП)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</w:tr>
    </w:tbl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  <w:outlineLvl w:val="1"/>
      </w:pPr>
      <w:r>
        <w:t>1. Общие положения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r>
        <w:t>1.1. Настоящий Порядок устанавливает цель, условия, правила предоставления субсидии из областного бюджета некоммерческой организации Ассоциация "Совет муниципальных образований Мурманской области" на финансовое обеспечение затрат на сод</w:t>
      </w:r>
      <w:r>
        <w:t>ействие развитию местного самоуправления в Мурманской области, изучение общественного мнения на территории Мурманской области, содействие развитию форм непосредственного осуществления населением местного самоуправления (далее - Порядок, субсидия соответств</w:t>
      </w:r>
      <w:r>
        <w:t>енно) в рамках реализации мероприятий государственной программы Мурманской области "Государственное управление и гражданское общество", утвержденной постановлением Правительства Мурманской области от 11.11.2020 N 793-ПП.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" w:name="P55"/>
      <w:bookmarkEnd w:id="1"/>
      <w:r>
        <w:t xml:space="preserve">1.2. Целью предоставления субсидии </w:t>
      </w:r>
      <w:r>
        <w:t xml:space="preserve">является финансовое обеспечение затрат получателя </w:t>
      </w:r>
      <w:r>
        <w:lastRenderedPageBreak/>
        <w:t xml:space="preserve">субсидии, направленных на содействие развитию местного </w:t>
      </w:r>
      <w:bookmarkStart w:id="2" w:name="_GoBack"/>
      <w:bookmarkEnd w:id="2"/>
      <w:r>
        <w:t>самоуправления в Мурманской области, изучение общественного мнения на территории Мурманской области, содействие развитию форм непосредственного осущест</w:t>
      </w:r>
      <w:r>
        <w:t>вления населением местного самоуправления в рамках Закона Мурманской области от 09.07.2010 N 1254-01-ЗМО "О взаимодействии органов государственной власти Мурманской области с Ассоциацией "Совет муниципальных образований Мурманской области".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1.3. Министерст</w:t>
      </w:r>
      <w:r>
        <w:t>во внутренней политики Мурманской области (далее -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</w:t>
      </w:r>
      <w:r>
        <w:t>вленном порядке лимиты бюджетных обязательств на предоставление субсидии на соответствующий финансовый год.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1.4. Получателем субсидии является некоммерческая организация Ассоциация "Совет муниципальных образований Мурманской области" (далее - получатель су</w:t>
      </w:r>
      <w:r>
        <w:t>бсидии).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1.5. Субсидия предоставляется получателю субсидии на безвозмездной основе в соответствии со сводной бюджетной росписью, в пределах лимитов бюджетных обязательств, предусмотренных Министерству на цель, предусмотренную </w:t>
      </w:r>
      <w:hyperlink w:anchor="P55" w:tooltip="1.2. Целью предоставления субсидии является финансовое обеспечение затрат получателя субсидии, направленных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1.6. Информация о субсидии, предоставляемой в соответствии с настоящим Порядком, размещается на едином портале бюджетной системы Российской Федерации в информационно-телекоммуникационной сети Интернет в порядке, устано</w:t>
      </w:r>
      <w:r>
        <w:t>вленном Министерством финансов Российской Федерации.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  <w:outlineLvl w:val="1"/>
      </w:pPr>
      <w:bookmarkStart w:id="3" w:name="P61"/>
      <w:bookmarkEnd w:id="3"/>
      <w:r>
        <w:t>2. Условия предоставления субсидии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bookmarkStart w:id="4" w:name="P63"/>
      <w:bookmarkEnd w:id="4"/>
      <w:r>
        <w:t>2.1. Условиями предоставления субсидии являются: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2.1.1. Соответствие получателя субсидии требованиям, установленным в </w:t>
      </w:r>
      <w:hyperlink w:anchor="P67" w:tooltip="2.2. Требования, которым должен соответствовать получатель субсидии на первое число месяца, предшествующего месяцу подачи заявки:">
        <w:r>
          <w:rPr>
            <w:color w:val="0000FF"/>
          </w:rPr>
          <w:t>пункте 2.2</w:t>
        </w:r>
      </w:hyperlink>
      <w:r>
        <w:t xml:space="preserve"> настоящего Поря</w:t>
      </w:r>
      <w:r>
        <w:t>дка.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2.1.2. Согласие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субсидии на финансовое обеспечение затрат получател</w:t>
      </w:r>
      <w:r>
        <w:t>я субсидии (далее - соглашение), на осуществление в отношении них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</w:t>
      </w:r>
      <w:r>
        <w:t>нансового контроля Мурманской области в соответствии со статьями 268.1 и 269.2 Бюджетного кодекса Российской Федерации и на включение таких положений в соглашение.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2.1.3. Запрет на приобретение за счет средств субсидии иностранной валюты, за исключением оп</w:t>
      </w:r>
      <w:r>
        <w:t>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5" w:name="P67"/>
      <w:bookmarkEnd w:id="5"/>
      <w:r>
        <w:t xml:space="preserve">2.2. Требования, которым должен соответствовать получатель субсидии </w:t>
      </w:r>
      <w:r>
        <w:t>на первое число месяца, предшествующего месяцу подачи заявки: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lastRenderedPageBreak/>
        <w:t>2.2.1.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</w:t>
      </w:r>
      <w:r>
        <w:t xml:space="preserve">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</w:t>
      </w:r>
      <w:r>
        <w:t>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</w:t>
      </w:r>
      <w:r>
        <w:t>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</w:t>
      </w:r>
      <w:r>
        <w:t>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2.2.2. Получатель субсидии не является получателем средств из областного бюджета на основании иных но</w:t>
      </w:r>
      <w:r>
        <w:t xml:space="preserve">рмативных правовых актов Мурманской области на цель, установленную </w:t>
      </w:r>
      <w:hyperlink w:anchor="P55" w:tooltip="1.2. Целью предоставления субсидии является финансовое обеспечение затрат получателя субсидии, направленных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2.2.3. Получатель субсидии не находится в перечне организаций и физических лиц, в отношении которых имеются сведения об и</w:t>
      </w:r>
      <w:r>
        <w:t>х причастности к экстремистской деятельности или терроризму.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2.2.4.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</w:t>
      </w:r>
      <w:r>
        <w:t>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2.2.5. Получатель субсидии не является иностранным агентом в соответствии с Фе</w:t>
      </w:r>
      <w:r>
        <w:t>деральным законом от 14.07.2022 N 255-ФЗ "О контроле за деятельностью лиц, находящихся под иностранным влиянием".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2.3. Субсидия носит целевой характер и не может быть использована на другие цели.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  <w:outlineLvl w:val="1"/>
      </w:pPr>
      <w:r>
        <w:t>3. Порядок предоставления субсидии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bookmarkStart w:id="6" w:name="P77"/>
      <w:bookmarkEnd w:id="6"/>
      <w:r>
        <w:t>3.1. Для получения субс</w:t>
      </w:r>
      <w:r>
        <w:t>идии получатель субсидии представляет в Министерство в срок до 1 февраля текущего финансового года следующие документы: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3.1.1. </w:t>
      </w:r>
      <w:hyperlink w:anchor="P224" w:tooltip="ЗАЯВКА">
        <w:r>
          <w:rPr>
            <w:color w:val="0000FF"/>
          </w:rPr>
          <w:t>Заявку</w:t>
        </w:r>
      </w:hyperlink>
      <w:r>
        <w:t xml:space="preserve"> на предоставление субсидии (далее - заявка) по форме согласно приложению N 1 к наст</w:t>
      </w:r>
      <w:r>
        <w:t>оящему Порядку.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3.1.2. Документ, подтверждающий полномочия лица на подачу заявки от имени получателя субсидии, в случае если заявку подает лицо, не имеющее право действовать без доверенности от имени юридического лица.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3.1.3. Копии учредительных документов</w:t>
      </w:r>
      <w:r>
        <w:t>, заверенные получателем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lastRenderedPageBreak/>
        <w:t xml:space="preserve">3.1.4. Смету расходов в соответствии с направлениями затрат, установленными в </w:t>
      </w:r>
      <w:hyperlink w:anchor="P283" w:tooltip="ПЕРЕЧЕНЬ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3.1.5. Письменное согласие получателя субсидии на осуществление в отношении него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</w:t>
      </w:r>
      <w:r>
        <w:t>дарственного финансового контроля Мурманской области в соответствии со статьями 268.1 и 269.2 Бюджетного кодекса Российской Федерации.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7" w:name="P83"/>
      <w:bookmarkEnd w:id="7"/>
      <w:r>
        <w:t>3.1.6. Копию выписки из Единого государственного реестра юридических лиц, полученной не ранее первого числа месяца, предш</w:t>
      </w:r>
      <w:r>
        <w:t>ествующего месяцу, в котором подана заявка.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8" w:name="P84"/>
      <w:bookmarkEnd w:id="8"/>
      <w:r>
        <w:t>3.1.7.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</w:t>
      </w:r>
      <w:r>
        <w:t>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</w:t>
      </w:r>
      <w:r>
        <w:t>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</w:t>
      </w:r>
      <w:r>
        <w:t>сли иное не предусмотрено законодательством Российской Федерации).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3.1.8.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</w:t>
      </w:r>
      <w:r>
        <w:t xml:space="preserve">ающую, что получатель субсидии по состоянию на 1-е число месяца, предшествующего месяцу подачи заявки, не получает средства из областного бюджета на основании иных нормативных правовых актов Мурманской области на цель, установленную </w:t>
      </w:r>
      <w:hyperlink w:anchor="P55" w:tooltip="1.2. Целью предоставления субсидии является финансовое обеспечение затрат получателя субсидии, направленных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3.1.9.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по состоянию на 1-е число месяца, пр</w:t>
      </w:r>
      <w:r>
        <w:t>едшествующего месяцу подачи заявки,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и в перечнях организаций и физических лиц, связанных с террористи</w:t>
      </w:r>
      <w:r>
        <w:t>ческими организациями и террористами или с распространением оружия массового уничтожения.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9" w:name="P87"/>
      <w:bookmarkEnd w:id="9"/>
      <w:r>
        <w:t>3.1.10.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</w:t>
      </w:r>
      <w:r>
        <w:t>теля субсидии, подтверждающую, что получатель субсидии по состоянию на 1-е число месяца, предшествующего месяцу подачи заявки, не является иностранным агентом в соответствии с Федеральным законом от 14.07.2022 N 255-ФЗ "О контроле за деятельностью лиц, нах</w:t>
      </w:r>
      <w:r>
        <w:t>одящихся под иностранным влиянием".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3.2. В случае если получатель субсидии по собственной инициативе не предоставил документы, указанные в </w:t>
      </w:r>
      <w:hyperlink w:anchor="P83" w:tooltip="3.1.6. Копию выписки из Единого государственного реестра юридических лиц, полученной не ранее первого числа месяца, предшествующего месяцу, в котором подана заявка.">
        <w:r>
          <w:rPr>
            <w:color w:val="0000FF"/>
          </w:rPr>
          <w:t>подпунктах 3.1.6</w:t>
        </w:r>
      </w:hyperlink>
      <w:r>
        <w:t xml:space="preserve"> - </w:t>
      </w:r>
      <w:hyperlink w:anchor="P87" w:tooltip="3.1.10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по состоянию на 1-е число месяца, предш">
        <w:r>
          <w:rPr>
            <w:color w:val="0000FF"/>
          </w:rPr>
          <w:t>3.1.10 пункта 3.1</w:t>
        </w:r>
      </w:hyperlink>
      <w:r>
        <w:t xml:space="preserve"> настоящего Порядка, Министерство самостоятельно запрашивает в рамках межведомственного взаимодействия в </w:t>
      </w:r>
      <w:r>
        <w:t xml:space="preserve">государственных </w:t>
      </w:r>
      <w:r>
        <w:lastRenderedPageBreak/>
        <w:t xml:space="preserve">органах, в том числе в электронной форме с использованием системы межведомственного электронного взаимодействия, документ, указанный в </w:t>
      </w:r>
      <w:hyperlink w:anchor="P83" w:tooltip="3.1.6. Копию выписки из Единого государственного реестра юридических лиц, полученной не ранее первого числа месяца, предшествующего месяцу, в котором подана заявка.">
        <w:r>
          <w:rPr>
            <w:color w:val="0000FF"/>
          </w:rPr>
          <w:t>подпункте 3.1.6 пункта 3.1</w:t>
        </w:r>
      </w:hyperlink>
      <w:r>
        <w:t xml:space="preserve"> настоящего Порядка, и сведения, содержащиеся в документах, указанных в </w:t>
      </w:r>
      <w:hyperlink w:anchor="P84" w:tooltip="3.1.7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не является иностранным юридическим лицо">
        <w:r>
          <w:rPr>
            <w:color w:val="0000FF"/>
          </w:rPr>
          <w:t>подпунктах 3.1.7</w:t>
        </w:r>
      </w:hyperlink>
      <w:r>
        <w:t xml:space="preserve"> - </w:t>
      </w:r>
      <w:hyperlink w:anchor="P87" w:tooltip="3.1.10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по состоянию на 1-е число месяца, предш">
        <w:r>
          <w:rPr>
            <w:color w:val="0000FF"/>
          </w:rPr>
          <w:t>3.1.10 пункта 3.1</w:t>
        </w:r>
      </w:hyperlink>
      <w:r>
        <w:t xml:space="preserve"> настоящего Порядка.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3.3. В случае если информация в документах, указанных в </w:t>
      </w:r>
      <w:hyperlink w:anchor="P77" w:tooltip="3.1. Для получения субсидии получатель субсидии представляет в Министерство в срок до 1 февраля текущего финансового года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содержит персональные данные, Министерством обеспечивается защита персональных данных в соответствии с законодательством Российской Федерации о защите персональных данных.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0" w:name="P90"/>
      <w:bookmarkEnd w:id="10"/>
      <w:r>
        <w:t>3.4. Министерство</w:t>
      </w:r>
      <w:r>
        <w:t xml:space="preserve"> в течение 10 (десяти) рабочих дней со дня поступления документов, указанных в </w:t>
      </w:r>
      <w:hyperlink w:anchor="P77" w:tooltip="3.1. Для получения субсидии получатель субсидии представляет в Министерство в срок до 1 февраля текущего финансового года следующие документы:">
        <w:r>
          <w:rPr>
            <w:color w:val="0000FF"/>
          </w:rPr>
          <w:t>пун</w:t>
        </w:r>
        <w:r>
          <w:rPr>
            <w:color w:val="0000FF"/>
          </w:rPr>
          <w:t>кте 3.1</w:t>
        </w:r>
      </w:hyperlink>
      <w:r>
        <w:t xml:space="preserve"> настоящего Порядка, проверяет их на предмет соответствия условиям, указанным в </w:t>
      </w:r>
      <w:hyperlink w:anchor="P61" w:tooltip="2. Условия предоставления субсидии">
        <w:r>
          <w:rPr>
            <w:color w:val="0000FF"/>
          </w:rPr>
          <w:t>разделе 2</w:t>
        </w:r>
      </w:hyperlink>
      <w:r>
        <w:t xml:space="preserve"> настоящего Порядка, а также соответствия получателя субсидии требованиям названного раздела, </w:t>
      </w:r>
      <w:r>
        <w:t>обоснованности объемов средств, заявленных по направлениям расходов, и принимает решение о предоставлении субсидии или отказе в предоставлении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3.5. В случае отсутствия отдельных документов и (или) при наличии иных замечаний Министерство в течение</w:t>
      </w:r>
      <w:r>
        <w:t xml:space="preserve"> 3 (трех) рабочих дней, следующих за днем окончания рассмотрения документов, направляет получателю субсидии уведомление о принятии решения об отказе в предоставлении субсидии с перечнем недостающих документов и рекомендацией представить необходимые докумен</w:t>
      </w:r>
      <w:r>
        <w:t>ты и устранить замечания в течение 5 (пяти) рабочих дней со дня получения уведомления.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3.6. Основаниями для отказа в предоставлении субсидии являются: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77" w:tooltip="3.1. Для получения субсидии получатель субсидии представляет в Министерство в срок до 1 февраля текущего финансового года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или непредставление (представление не в полном объеме) указанных до</w:t>
      </w:r>
      <w:r>
        <w:t>кументов;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- </w:t>
      </w:r>
      <w:proofErr w:type="gramStart"/>
      <w:r>
        <w:t>установление факта недостоверности</w:t>
      </w:r>
      <w:proofErr w:type="gramEnd"/>
      <w:r>
        <w:t xml:space="preserve"> представленной получателем субсидии информации;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- необоснованность финансово-экономических расчетов;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- несоответствие получателя субсидии условиям предоставления субсидии, предусмотренным </w:t>
      </w:r>
      <w:hyperlink w:anchor="P63" w:tooltip="2.1. Условиями предоставления субсидии являются:">
        <w:r>
          <w:rPr>
            <w:color w:val="0000FF"/>
          </w:rPr>
          <w:t>пунктом 2.1</w:t>
        </w:r>
      </w:hyperlink>
      <w:r>
        <w:t xml:space="preserve"> настоящего Порядка.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3.7. После устранения причин, послуживших основанием для отказа в предоставлении субсидии, получатель субсидии вправе повторно обратиться в Министерство за получение</w:t>
      </w:r>
      <w:r>
        <w:t>м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Повторное рассмотрение документов на предоставление субсидии осуществляется по правилам, установленным в </w:t>
      </w:r>
      <w:hyperlink w:anchor="P77" w:tooltip="3.1. Для получения субсидии получатель субсидии представляет в Министерство в срок до 1 февраля текущего финансового года следующие документы:">
        <w:r>
          <w:rPr>
            <w:color w:val="0000FF"/>
          </w:rPr>
          <w:t>пунктах 3.1</w:t>
        </w:r>
      </w:hyperlink>
      <w:r>
        <w:t xml:space="preserve"> - </w:t>
      </w:r>
      <w:hyperlink w:anchor="P90" w:tooltip="3.4. Министерство в течение 10 (десяти) рабочих дней со дня поступления документов, указанных в пункте 3.1 настоящего Порядка, проверяет их на предмет соответствия условиям, указанным в разделе 2 настоящего Порядка, а также соответствия получателя субсидии тре">
        <w:r>
          <w:rPr>
            <w:color w:val="0000FF"/>
          </w:rPr>
          <w:t>3.4</w:t>
        </w:r>
      </w:hyperlink>
      <w:r>
        <w:t xml:space="preserve"> настоящего Порядка.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3.8. После</w:t>
      </w:r>
      <w:r>
        <w:t xml:space="preserve"> принятия решения о согласовании предоставления субсидии получателю субсидии в течение 3 (трех) рабочих дней посредством государственной интегрированной информационной системы управления общественными финансами "Электронный бюджет" (далее - ГИИС "Электронн</w:t>
      </w:r>
      <w:r>
        <w:t>ый бюджет") направляется проект соглашения для подписания, который подписывается им в течение 5 (пяти) рабочих дней.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lastRenderedPageBreak/>
        <w:t>3.9. Соглашение и дополнительные соглашения к соглашению, предусматривающие внесение в него изменений или его расторжение, заключаются в со</w:t>
      </w:r>
      <w:r>
        <w:t>ответствии с типовой формой, утверждаемой Министерством финансов Мурманской области.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3.10.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</w:t>
      </w:r>
      <w:r>
        <w:t>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3.11. При реорганизации получателя субсиди</w:t>
      </w:r>
      <w:r>
        <w:t>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</w:t>
      </w:r>
      <w:r>
        <w:t>вляющегося правопреемником.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3.12.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</w:t>
      </w:r>
      <w:r>
        <w:t>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</w:t>
      </w:r>
      <w:r>
        <w:t>спользованного остатка субсидии в областной бюджет.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1" w:name="P104"/>
      <w:bookmarkEnd w:id="11"/>
      <w:r>
        <w:t>3.13. При наличии остатка субсидии, неиспользованного в отчетном финансовом году, получатель субсидии вправе не позднее 1 февраля года, следующего за отчетным, обратиться в Министерство с обращением о нал</w:t>
      </w:r>
      <w:r>
        <w:t>ичии потребности в остатке субсидии или возврате указанных средств при отсутствии в них потребности (далее - обращение).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Обязательным критерием для подтверждения потребности в остатке субсидии и направления его на те же цели в году, следующем за годом пред</w:t>
      </w:r>
      <w:r>
        <w:t>оставления субсидии, является наличие принятых, подлежащих оплате в отчетном финансовом году, но неисполненных обязательств получателя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Рассмотрение обращения получателя субсидии осуществляется Министерством в соответствии с Порядком принятия и со</w:t>
      </w:r>
      <w:r>
        <w:t>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</w:t>
      </w:r>
      <w:r>
        <w:t>ем услуг, неиспользованных в отчетном финансовом году, или возврате указанных средств при отсутствии в них потребности, утвержденным постановлением Правительства Мурманской области от 22.04.2022 N 314-ПП (далее - Порядок принятия и согласования решений о н</w:t>
      </w:r>
      <w:r>
        <w:t>аличии потребности в остатках субсидии).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</w:t>
      </w:r>
      <w:r>
        <w:t>новленные Порядком принятия и согласования решений о наличии потребности в остатках субсидии (далее - решение Министерства).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На основании согласованного Министерством финансов Мурманской области решения </w:t>
      </w:r>
      <w:r>
        <w:lastRenderedPageBreak/>
        <w:t>Министерства, содержащего сведения о сумме остатка су</w:t>
      </w:r>
      <w:r>
        <w:t>бсидии, потребность в котором подтверждена, в соглашение в течение 5 (пяти) рабочих дней со дня получения Министерством указанного решения вносятся необходимые изменения в части реализации такого остатка. При этом остаток субсидии, потребность в котором по</w:t>
      </w:r>
      <w:r>
        <w:t>дтверждена, должен быть реализован получателем субсидии не позднее финансового года, в котором принято решение Министерства.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  <w:outlineLvl w:val="1"/>
      </w:pPr>
      <w:r>
        <w:t>4. Финансирование получателя субсидии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r>
        <w:t>4.1. Размер субсидии, предоставляемой получателю субсидии из областного бюджета, определяется законом об областном бюджете на очередной финансовый год и плановый период на основании сметы затрат на реализацию мероприятий, запланированных на соответствующий</w:t>
      </w:r>
      <w:r>
        <w:t xml:space="preserve"> год.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</w:t>
      </w:r>
      <w:r>
        <w:t>м, предусмотренным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</w:p>
    <w:p w:rsidR="00621C86" w:rsidRDefault="00D82225">
      <w:pPr>
        <w:pStyle w:val="ConsPlusNormal0"/>
        <w:jc w:val="both"/>
      </w:pPr>
      <w:r>
        <w:t xml:space="preserve">(абзац введен Постановлением Правительства Мурманской области от 22.07.2024 </w:t>
      </w:r>
      <w:r>
        <w:t>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Размер субсидии может быть увеличен на проведение дополнительных мероприятий на объем, который рассчитывается по формуле:</w:t>
      </w:r>
    </w:p>
    <w:p w:rsidR="00621C86" w:rsidRDefault="00D82225">
      <w:pPr>
        <w:pStyle w:val="ConsPlusNormal0"/>
        <w:jc w:val="both"/>
      </w:pPr>
      <w:r>
        <w:t>(абзац введен Постановлением Правительства Мурманской области от 22.07.2024 N 499-ПП)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center"/>
      </w:pPr>
      <w:r>
        <w:rPr>
          <w:noProof/>
          <w:position w:val="-28"/>
        </w:rPr>
        <w:drawing>
          <wp:inline distT="0" distB="0" distL="0" distR="0">
            <wp:extent cx="3509010" cy="51435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C86" w:rsidRDefault="00D82225">
      <w:pPr>
        <w:pStyle w:val="ConsPlusNormal0"/>
        <w:jc w:val="center"/>
      </w:pPr>
      <w:r>
        <w:t>(абзац введен Постановлением Правит</w:t>
      </w:r>
      <w:r>
        <w:t>ельства</w:t>
      </w:r>
    </w:p>
    <w:p w:rsidR="00621C86" w:rsidRDefault="00D82225">
      <w:pPr>
        <w:pStyle w:val="ConsPlusNormal0"/>
        <w:jc w:val="center"/>
      </w:pPr>
      <w:r>
        <w:t>Мурманской области от 22.07.2024 N 499-ПП)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proofErr w:type="spellStart"/>
      <w:r>
        <w:t>O</w:t>
      </w:r>
      <w:r>
        <w:rPr>
          <w:vertAlign w:val="subscript"/>
        </w:rPr>
        <w:t>м</w:t>
      </w:r>
      <w:proofErr w:type="spellEnd"/>
      <w:r>
        <w:t xml:space="preserve"> - предельный объем субсидии на проведение дополнительных мероприятий по содействию развитию местного самоуправления в Мурманской области, изучение общественного мнения на территории Мурманской области,</w:t>
      </w:r>
      <w:r>
        <w:t xml:space="preserve"> содействию развитию форм непосредственного осуществления населением местного самоуправления, рублей;</w:t>
      </w:r>
    </w:p>
    <w:p w:rsidR="00621C86" w:rsidRDefault="00D82225">
      <w:pPr>
        <w:pStyle w:val="ConsPlusNormal0"/>
        <w:jc w:val="both"/>
      </w:pPr>
      <w:r>
        <w:t>(абзац введен Постановлением Правительства Мурманской области от 22.07.2024 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Р - размер субсидии, определенный законом об областном бюджете на ре</w:t>
      </w:r>
      <w:r>
        <w:t>ализацию мероприятий, запланированных на соответствующий год, рублей;</w:t>
      </w:r>
    </w:p>
    <w:p w:rsidR="00621C86" w:rsidRDefault="00D82225">
      <w:pPr>
        <w:pStyle w:val="ConsPlusNormal0"/>
        <w:jc w:val="both"/>
      </w:pPr>
      <w:r>
        <w:t>(абзац введен Постановлением Правительства Мурманской области от 22.07.2024 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X</w:t>
      </w:r>
      <w:r>
        <w:rPr>
          <w:vertAlign w:val="subscript"/>
        </w:rPr>
        <w:t>1</w:t>
      </w:r>
      <w:r>
        <w:t xml:space="preserve"> - значение дополнительного количественного параметра, указанного в </w:t>
      </w:r>
      <w:hyperlink w:anchor="P146" w:tooltip="- количество лиц, замещающих муниципальные должности, сотрудников органов местного самоуправления муниципальных образований Мурманской области и подведомственных им организаций, принявших участие в мероприятиях проекта &quot;Школа муниципального управления&quot;;">
        <w:r>
          <w:rPr>
            <w:color w:val="0000FF"/>
          </w:rPr>
          <w:t>абзаце втором пункта 5.2</w:t>
        </w:r>
      </w:hyperlink>
      <w:r>
        <w:t xml:space="preserve"> настоящего Порядка, установленное в соглашении на соответствующий год;</w:t>
      </w:r>
    </w:p>
    <w:p w:rsidR="00621C86" w:rsidRDefault="00D82225">
      <w:pPr>
        <w:pStyle w:val="ConsPlusNormal0"/>
        <w:jc w:val="both"/>
      </w:pPr>
      <w:r>
        <w:t>(абзац введен Постановлением Правительства Мурманской области от 22.07.2024 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X</w:t>
      </w:r>
      <w:r>
        <w:rPr>
          <w:vertAlign w:val="subscript"/>
        </w:rPr>
        <w:t>2</w:t>
      </w:r>
      <w:r>
        <w:t xml:space="preserve"> - значение дополнительного количественного параметра, указанного в </w:t>
      </w:r>
      <w:hyperlink w:anchor="P148" w:tooltip="- количество проведенных мероприятий по изучению и анализу информации о состоянии гражданского общества и местного самоуправления на территории Мурманской области, в том числе социологических исследований, мониторингов и опросов в сети Интернет;">
        <w:r>
          <w:rPr>
            <w:color w:val="0000FF"/>
          </w:rPr>
          <w:t>абзаце третьем пункта 5.2</w:t>
        </w:r>
      </w:hyperlink>
      <w:r>
        <w:t xml:space="preserve"> настоящего Порядка, установленное в соглашении на соответствующий год;</w:t>
      </w:r>
    </w:p>
    <w:p w:rsidR="00621C86" w:rsidRDefault="00D82225">
      <w:pPr>
        <w:pStyle w:val="ConsPlusNormal0"/>
        <w:jc w:val="both"/>
      </w:pPr>
      <w:r>
        <w:t>(абзац введен Постановлением Правительства Мурманской области от 22.07.2024 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lastRenderedPageBreak/>
        <w:t>X</w:t>
      </w:r>
      <w:r>
        <w:rPr>
          <w:vertAlign w:val="subscript"/>
        </w:rPr>
        <w:t>3</w:t>
      </w:r>
      <w:r>
        <w:t xml:space="preserve"> - значение дополнительного количественного парамет</w:t>
      </w:r>
      <w:r>
        <w:t xml:space="preserve">ра, указанного в </w:t>
      </w:r>
      <w:hyperlink w:anchor="P149" w:tooltip="- количество поддержанных и реализованных общественных проектов по результатам конкурса &quot;Инициативы двора&quot;.">
        <w:r>
          <w:rPr>
            <w:color w:val="0000FF"/>
          </w:rPr>
          <w:t>абзаце четвертом пункта 5.2</w:t>
        </w:r>
      </w:hyperlink>
      <w:r>
        <w:t xml:space="preserve"> настоящего Порядка, установленное в соглашении на соответствующий год;</w:t>
      </w:r>
    </w:p>
    <w:p w:rsidR="00621C86" w:rsidRDefault="00D82225">
      <w:pPr>
        <w:pStyle w:val="ConsPlusNormal0"/>
        <w:jc w:val="both"/>
      </w:pPr>
      <w:r>
        <w:t>(абзац введен Постановлением Правительства Мурманской области от 22.07.2024 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Q</w:t>
      </w:r>
      <w:r>
        <w:rPr>
          <w:vertAlign w:val="subscript"/>
        </w:rPr>
        <w:t>1</w:t>
      </w:r>
      <w:r>
        <w:t xml:space="preserve"> - значение дополнительного количественного параметра, указанного в </w:t>
      </w:r>
      <w:hyperlink w:anchor="P146" w:tooltip="- количество лиц, замещающих муниципальные должности, сотрудников органов местного самоуправления муниципальных образований Мурманской области и подведомственных им организаций, принявших участие в мероприятиях проекта &quot;Школа муниципального управления&quot;;">
        <w:r>
          <w:rPr>
            <w:color w:val="0000FF"/>
          </w:rPr>
          <w:t>абзаце втором пункта 5.2</w:t>
        </w:r>
      </w:hyperlink>
      <w:r>
        <w:t xml:space="preserve"> настоящего Порядка, устанавливаемое в соглашении с учетом планируемых к проведению дополнительных мероприятий в соответствующем году;</w:t>
      </w:r>
    </w:p>
    <w:p w:rsidR="00621C86" w:rsidRDefault="00D82225">
      <w:pPr>
        <w:pStyle w:val="ConsPlusNormal0"/>
        <w:jc w:val="both"/>
      </w:pPr>
      <w:r>
        <w:t>(абзац введен Постановлением Правительства Мурманской области от 22.07.2024 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Q</w:t>
      </w:r>
      <w:r>
        <w:rPr>
          <w:vertAlign w:val="subscript"/>
        </w:rPr>
        <w:t>2</w:t>
      </w:r>
      <w:r>
        <w:t xml:space="preserve"> - зн</w:t>
      </w:r>
      <w:r>
        <w:t xml:space="preserve">ачение дополнительного количественного параметра, указанного в </w:t>
      </w:r>
      <w:hyperlink w:anchor="P148" w:tooltip="- количество проведенных мероприятий по изучению и анализу информации о состоянии гражданского общества и местного самоуправления на территории Мурманской области, в том числе социологических исследований, мониторингов и опросов в сети Интернет;">
        <w:r>
          <w:rPr>
            <w:color w:val="0000FF"/>
          </w:rPr>
          <w:t>абзаце третьем пункта 5.2</w:t>
        </w:r>
      </w:hyperlink>
      <w:r>
        <w:t xml:space="preserve"> настоящего Порядка, устанавливаемое в соглашении с учетом планируемых к проведению дополнительных мероприятий в соответствующем году;</w:t>
      </w:r>
    </w:p>
    <w:p w:rsidR="00621C86" w:rsidRDefault="00D82225">
      <w:pPr>
        <w:pStyle w:val="ConsPlusNormal0"/>
        <w:jc w:val="both"/>
      </w:pPr>
      <w:r>
        <w:t>(абзац введ</w:t>
      </w:r>
      <w:r>
        <w:t>ен Постановлением Правительства Мурманской области от 22.07.2024 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Q</w:t>
      </w:r>
      <w:r>
        <w:rPr>
          <w:vertAlign w:val="subscript"/>
        </w:rPr>
        <w:t>3</w:t>
      </w:r>
      <w:r>
        <w:t xml:space="preserve"> - значение дополнительного количественного параметра, указанного в </w:t>
      </w:r>
      <w:hyperlink w:anchor="P149" w:tooltip="- количество поддержанных и реализованных общественных проектов по результатам конкурса &quot;Инициативы двора&quot;.">
        <w:r>
          <w:rPr>
            <w:color w:val="0000FF"/>
          </w:rPr>
          <w:t>абзаце четвертом пункта 5.2</w:t>
        </w:r>
      </w:hyperlink>
      <w:r>
        <w:t xml:space="preserve"> настоящего Порядка, устанавливаемое в соглашении с учетом планируемых к проведению дополнительных мероприятий в соответствующем году.</w:t>
      </w:r>
    </w:p>
    <w:p w:rsidR="00621C86" w:rsidRDefault="00D82225">
      <w:pPr>
        <w:pStyle w:val="ConsPlusNormal0"/>
        <w:jc w:val="both"/>
      </w:pPr>
      <w:r>
        <w:t>(абзац введен Постановлением Правительства Мурманской области о</w:t>
      </w:r>
      <w:r>
        <w:t>т 22.07.2024 N 499-ПП)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4.2. Перечисление субсидии (части субсидии)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10 (десятого) рабочего дня, следующе</w:t>
      </w:r>
      <w:r>
        <w:t>го за днем поступления Министерству средств областного бюджета.</w:t>
      </w:r>
    </w:p>
    <w:p w:rsidR="00621C86" w:rsidRDefault="00D82225">
      <w:pPr>
        <w:pStyle w:val="ConsPlusNormal0"/>
        <w:jc w:val="both"/>
      </w:pPr>
      <w:r>
        <w:t>(п. 4.2 в ред. Постановления Правительства Мурманской области от 14.03.2024 N 171-ПП)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  <w:outlineLvl w:val="1"/>
      </w:pPr>
      <w:r>
        <w:t>5. Результат предоставления субсидии и его характеристика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bookmarkStart w:id="12" w:name="P143"/>
      <w:bookmarkEnd w:id="12"/>
      <w:r>
        <w:t>5.1. Результатом предоставления субсидии являе</w:t>
      </w:r>
      <w:r>
        <w:t>тся проведение мероприятий, направленных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 форм непосредственного осуществления населением местного самоу</w:t>
      </w:r>
      <w:r>
        <w:t>правления.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Точные даты завершения мероприятий и конечное значение результата предоставления субсидии устанавливаются в соглашении.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5.2. Дополнительными количественными параметрами, которым должен соответствовать результат предоставления субсидии, являются: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3" w:name="P146"/>
      <w:bookmarkEnd w:id="13"/>
      <w:r>
        <w:t>- количество лиц, замещающих муниципальные должности, сотрудников органов местного самоуправления муниципальных образований Мурманской области и подведомственных им организаций, принявших участие в мероприятиях проекта "Школа муниципального управления";</w:t>
      </w:r>
    </w:p>
    <w:p w:rsidR="00621C86" w:rsidRDefault="00D82225">
      <w:pPr>
        <w:pStyle w:val="ConsPlusNormal0"/>
        <w:jc w:val="both"/>
      </w:pPr>
      <w:r>
        <w:t>(</w:t>
      </w:r>
      <w:r>
        <w:t>в ред. Постановления Правительства Мурманской области от 17.12.2024 N 885-ПП)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4" w:name="P148"/>
      <w:bookmarkEnd w:id="14"/>
      <w:r>
        <w:t>- количество проведенных мероприятий по изучению и анализу информации о состоянии гражданского общества и местного самоуправления на территории Мурманской области, в том числе со</w:t>
      </w:r>
      <w:r>
        <w:t>циологических исследований, мониторингов и опросов в сети Интернет;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5" w:name="P149"/>
      <w:bookmarkEnd w:id="15"/>
      <w:r>
        <w:t xml:space="preserve">- количество поддержанных и реализованных общественных проектов по результатам </w:t>
      </w:r>
      <w:r>
        <w:lastRenderedPageBreak/>
        <w:t>конкурса "Инициативы двора".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5.3. Значения дополнительных количественных параметров, которым должен соответст</w:t>
      </w:r>
      <w:r>
        <w:t>вовать результат предоставления субсидии, устанавливаются в соглашении.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  <w:outlineLvl w:val="1"/>
      </w:pPr>
      <w:r>
        <w:t>6. Требования к отчетности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bookmarkStart w:id="16" w:name="P154"/>
      <w:bookmarkEnd w:id="16"/>
      <w:r>
        <w:t>6.1. Получатель субсидии ежеквартально в срок до 10 числа месяца, следующего за отчетным кварталом, в соответствии с формами, установленными соглашением, п</w:t>
      </w:r>
      <w:r>
        <w:t>осредством ГИИС "Электронный бюджет" предоставляет Министерству следующую отчетность: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- отчет о достижении значений результатов предоставления субсидии;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- отчет о достижении значений дополнительных количественных параметров (характеристик) результатов пред</w:t>
      </w:r>
      <w:r>
        <w:t>оставления субсидии;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- отчет о реализации плана мероприятий по достижению результатов предоставления субсидии (контрольных точек).</w:t>
      </w:r>
    </w:p>
    <w:p w:rsidR="00621C86" w:rsidRDefault="00D82225">
      <w:pPr>
        <w:pStyle w:val="ConsPlusNormal0"/>
        <w:jc w:val="both"/>
      </w:pPr>
      <w:r>
        <w:t>(п. 6.1 в ред. Постановления</w:t>
      </w:r>
      <w:r>
        <w:t xml:space="preserve"> Правительства Мурманской области от 14.03.2024 N 171-ПП)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6.2. Получатель субсидии несет ответственность за своевременность и достоверность представленных отчетов и прилагаемых документов.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6.3. Датой принятия Министерством отчетов, указанных в </w:t>
      </w:r>
      <w:hyperlink w:anchor="P154" w:tooltip="6.1. Получатель субсидии ежеквартально в срок до 10 числа месяца, следующего за отчетным кварталом, в соответствии с формами, установленными соглашением, посредством ГИИС &quot;Электронный бюджет&quot; предоставляет Министерству следующую отчетность:">
        <w:r>
          <w:rPr>
            <w:color w:val="0000FF"/>
          </w:rPr>
          <w:t>пункте 6.1</w:t>
        </w:r>
      </w:hyperlink>
      <w:r>
        <w:t xml:space="preserve"> настоящего Порядка (далее - отчеты), считается день их поступления в ГИИС "Электронный бюджет".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Министерство осуществляет проверку отчетов в срок, не превышающий 20 рабочих дней со дня представления таких отчетов.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Проверка отчетов осущест</w:t>
      </w:r>
      <w:r>
        <w:t>вляется комиссией Министерства (далее - комиссия). Положение о комиссии и ее состав утверждаются приказом Министерства.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  <w:outlineLvl w:val="1"/>
      </w:pPr>
      <w:r>
        <w:t>7. Требования об осуществлении контроля (мониторинга)</w:t>
      </w:r>
    </w:p>
    <w:p w:rsidR="00621C86" w:rsidRDefault="00D82225">
      <w:pPr>
        <w:pStyle w:val="ConsPlusTitle0"/>
        <w:jc w:val="center"/>
      </w:pPr>
      <w:r>
        <w:t>за соблюдением условий, целей и порядка предоставления</w:t>
      </w:r>
    </w:p>
    <w:p w:rsidR="00621C86" w:rsidRDefault="00D82225">
      <w:pPr>
        <w:pStyle w:val="ConsPlusTitle0"/>
        <w:jc w:val="center"/>
      </w:pPr>
      <w:r>
        <w:t>субсидии и ответственность за их нарушение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r>
        <w:t xml:space="preserve">7.1. Мониторинг достижения результата предоставления субсидии, значения которого определены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осуществляется </w:t>
      </w:r>
      <w:r>
        <w:t>Министерством в порядке и по формам, которые установлены порядком проведения мониторинга достижения результата.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Контрольная точка должна соответствовать типам контрольных точек, установленных порядком проведения мониторинга достижения результата.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lastRenderedPageBreak/>
        <w:t>7.2. Мини</w:t>
      </w:r>
      <w:r>
        <w:t>стерство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субсидии. Органы государственного финансового контроля Мурманской области осуществляют прове</w:t>
      </w:r>
      <w:r>
        <w:t>рку в соответствии со статьями 268.1 и 269.2 Бюджетного кодекса Российской Федерации.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7.3. В случае выявления при проведении проверок нарушений получателем субсидии условий ее предоставления, в том числе в случае недостижения значений результатов предостав</w:t>
      </w:r>
      <w:r>
        <w:t>ления субсидии, Министерство одновременно с подписанием акта (справки) направляет получателю субсидии уведомление о нарушениях условий и порядка предоставления субсидии (далее - уведомление), в котором указываются выявленные нарушения и сроки их устранения</w:t>
      </w:r>
      <w:r>
        <w:t xml:space="preserve"> получателем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7.4. В случае </w:t>
      </w:r>
      <w:proofErr w:type="spellStart"/>
      <w:r>
        <w:t>неустранения</w:t>
      </w:r>
      <w:proofErr w:type="spellEnd"/>
      <w:r>
        <w:t xml:space="preserve"> нарушений в установленные в уведомлении сроки Министерство в течение 5 (пяти) рабочих дней со дня истечения указанных сроков принимает решение о возврате в областной бюджет средств субсидии, полученных полу</w:t>
      </w:r>
      <w:r>
        <w:t>чателем субсидии, и направляет требование, в котором предусматриваются: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а) подлежащая возврату в областной бюджет сумма денежных средств, а также сроки ее возврата;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б) код бюджетной классификации Российской Федерации, по которому должен быть осуществлен во</w:t>
      </w:r>
      <w:r>
        <w:t>зврат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7.5. Возврат субсидии осуществляется получателем субсидии в следующих случаях и размере: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7" w:name="P177"/>
      <w:bookmarkEnd w:id="17"/>
      <w:r>
        <w:t>7.5.1. В случае образования остатка субсидии, неиспользованного в отчетном финансовом году, при отсутствии потребности в таком остатке - в объеме, равн</w:t>
      </w:r>
      <w:r>
        <w:t>ом неиспользованному остатку, если иное не предусмотрено нормативным правовым актом Правительства Мурманской области.</w:t>
      </w:r>
    </w:p>
    <w:p w:rsidR="00621C86" w:rsidRDefault="00D82225">
      <w:pPr>
        <w:pStyle w:val="ConsPlusNormal0"/>
        <w:jc w:val="both"/>
      </w:pPr>
      <w:r>
        <w:t>(подп. 7.5.1 в ред. Постановления Правительства Мурманской области от 17.12.2024 N 885-ПП)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8" w:name="P179"/>
      <w:bookmarkEnd w:id="18"/>
      <w:r>
        <w:t xml:space="preserve">7.5.2. В случае нарушения получателем субсидии </w:t>
      </w:r>
      <w:r>
        <w:t>условий предоставления субсидии, выявленного в том числе по фактам проверок, проведенных Министерством и (или) органами государственного финансового контроля Мурманской области, субсидия возвращается получателем субсидии в полном объеме.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7.5.3. В случае вы</w:t>
      </w:r>
      <w:r>
        <w:t>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19" w:name="P181"/>
      <w:bookmarkEnd w:id="19"/>
      <w:r>
        <w:t>7.5.4. В случае недостижения значения результата предоставления субсидии, выявленного в том числе по фактам проверок, про</w:t>
      </w:r>
      <w:r>
        <w:t>веденных Министерством и (или) органами государственного финансового контроля Мурманской области, получателем субсидии осуществляется возврат средств субсидии в бюджет Мурманской области в размере средств, рассчитываемом по следующей формуле:</w:t>
      </w:r>
    </w:p>
    <w:p w:rsidR="00621C86" w:rsidRDefault="00D82225">
      <w:pPr>
        <w:pStyle w:val="ConsPlusNormal0"/>
        <w:jc w:val="both"/>
      </w:pPr>
      <w:r>
        <w:t>(в ред. Поста</w:t>
      </w:r>
      <w:r>
        <w:t>новления Правительства Мурманской области от 22.07.2024 N 499-ПП)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center"/>
      </w:pP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 xml:space="preserve"> = 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x k, где: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proofErr w:type="spellStart"/>
      <w:r>
        <w:lastRenderedPageBreak/>
        <w:t>V</w:t>
      </w:r>
      <w:r>
        <w:rPr>
          <w:vertAlign w:val="subscript"/>
        </w:rPr>
        <w:t>возврата</w:t>
      </w:r>
      <w:proofErr w:type="spellEnd"/>
      <w:r>
        <w:t xml:space="preserve"> - объем средств, подлежащих возврату в бюджет Мурманской области;</w:t>
      </w:r>
    </w:p>
    <w:p w:rsidR="00621C86" w:rsidRDefault="00D82225">
      <w:pPr>
        <w:pStyle w:val="ConsPlusNormal0"/>
        <w:spacing w:before="240"/>
        <w:ind w:firstLine="540"/>
        <w:jc w:val="both"/>
      </w:pP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- размер субсидии, предоставленной получателю субсидии в отчетном фина</w:t>
      </w:r>
      <w:r>
        <w:t>нсовом году;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k - коэффициент возврата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Коэффициент возврата субсидии (k) определяется по формуле: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center"/>
      </w:pPr>
      <w:r>
        <w:t>k = 1 - T / S, где: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r>
        <w:t>T - фактически достигнутое значение результата предоставления субсидии на отчетную дату;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S - плановое значение результата предоставления субсидии, установленное соглашением.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7.6. Возврат субсидии в случае, установленном в </w:t>
      </w:r>
      <w:hyperlink w:anchor="P177" w:tooltip="7.5.1. В случае образования остатка субсидии, неиспользованного в отчетном финансовом году, при отсутствии потребности в таком остатке - в объеме, равном неиспользованному остатку, если иное не предусмотрено нормативным правовым актом Правительства Мурманской ">
        <w:r>
          <w:rPr>
            <w:color w:val="0000FF"/>
          </w:rPr>
          <w:t>подпункте 7.5.1 пункта 7.5</w:t>
        </w:r>
      </w:hyperlink>
      <w:r>
        <w:t xml:space="preserve"> настоящего Порядка, осуществляется в срок до 20 января года, следующего за годом предоставления субсидии, а в случае, если получатель субсидии в соответствии с </w:t>
      </w:r>
      <w:hyperlink w:anchor="P104" w:tooltip="3.13. При наличии остатка субсидии, неиспользованного в отчетном финансовом году, получатель субсидии вправе не позднее 1 февраля года, следующего за отчетным, обратиться в Министерство с обращением о наличии потребности в остатке субсидии или возврате указанн">
        <w:r>
          <w:rPr>
            <w:color w:val="0000FF"/>
          </w:rPr>
          <w:t>пунктом 3.13</w:t>
        </w:r>
      </w:hyperlink>
      <w:r>
        <w:t xml:space="preserve"> настоящего Поряд</w:t>
      </w:r>
      <w:r>
        <w:t>ка направил в Министерство обращение, возврат субсидии осуществляется в объеме и срок, установленные решением Министерства.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 xml:space="preserve">7.7. Возврат субсидии в случаях, указанных в </w:t>
      </w:r>
      <w:hyperlink w:anchor="P179" w:tooltip="7.5.2. В случае нарушения получателем субсидии условий предоставления субсидии, выявленного в том числе по фактам проверок, проведенных Министерством и (или) органами государственного финансового контроля Мурманской области, субсидия возвращается получателем с">
        <w:r>
          <w:rPr>
            <w:color w:val="0000FF"/>
          </w:rPr>
          <w:t>подпунктах 7.5.2</w:t>
        </w:r>
      </w:hyperlink>
      <w:r>
        <w:t xml:space="preserve"> - </w:t>
      </w:r>
      <w:hyperlink w:anchor="P181" w:tooltip="7.5.4. В случае недостижения значения результата предоставления субсидии, выявленного в том числе по фактам проверок, проведенных Министерством и (или) органами государственного финансового контроля Мурманской области, получателем субсидии осуществляется возвр">
        <w:r>
          <w:rPr>
            <w:color w:val="0000FF"/>
          </w:rPr>
          <w:t>7.5.4 пункта 7.5</w:t>
        </w:r>
      </w:hyperlink>
      <w:r>
        <w:t xml:space="preserve"> настоящего Порядка, осуществляется получателем субсидии в следующем порядке: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а)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</w:t>
      </w:r>
      <w:r>
        <w:t>тся соответствующее письменное требование;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б) получатель субсидии в течение 10 (десяти) рабочих дней со дня получения письменного требования обязан перечислить в доход областного бюджета на казначейский счет, открытый Управлению Федерального казначейства п</w:t>
      </w:r>
      <w:r>
        <w:t>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 указанную в требовании сумму средств.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При отказе получателя субсидии</w:t>
      </w:r>
      <w:r>
        <w:t xml:space="preserve"> от добровольного возврата указанных средств в установленные сроки эти средства взыскиваются в судебном порядке.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7.8. Средства субсидии, полученные на основании договоров (соглашений), заключенных между получателем субсидии и лицами, являющимися исполнител</w:t>
      </w:r>
      <w:r>
        <w:t>ями (подрядчиками, поставщиками) (далее - исполнители), подлежат возврату указанными лицами на расчетный счет получателя субсидии, открытый в соответствии с законодательством Российской Федерации, в случаях:</w:t>
      </w:r>
    </w:p>
    <w:p w:rsidR="00621C86" w:rsidRDefault="00D82225">
      <w:pPr>
        <w:pStyle w:val="ConsPlusNormal0"/>
        <w:jc w:val="both"/>
      </w:pPr>
      <w:r>
        <w:t>(в ред. Постановления Правительства Мурманской о</w:t>
      </w:r>
      <w:r>
        <w:t>бласти от 17.12.2024 N 885-ПП)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- выявления факта недостоверности сведений, содержащихся в представленных для получения средств субсидии документах, - в течение 10 рабочих дней с момента выявления указанного факта;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lastRenderedPageBreak/>
        <w:t>- выявления Министерством и органами госуд</w:t>
      </w:r>
      <w:r>
        <w:t>арственного финансового контроля Мурманской области фактов нарушения порядка и условий предоставления средств субсидии - в течение 10 (десяти) рабочих дней с момента выявления указанного факта;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- недостижения значений результатов использования средств субс</w:t>
      </w:r>
      <w:r>
        <w:t>идии - в течение 10 (десяти) рабочих дней с момента выявления указанного факта.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Получатель субсидии осуществляет возврат средств субсидии, поступивших от исполнителей, в доход областного бюджета в течение 10 (десяти) рабочих дней с момента поступления указанных средств на расчетный счет получателя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В случае если возврат средс</w:t>
      </w:r>
      <w:r>
        <w:t xml:space="preserve">тв субсидии осуществлен исполнителями в течение года, в котором предоставлена субсидия, получатель субсидии вправе до окончания финансового года направить указанные средства на проведение мероприятий, определенных в </w:t>
      </w:r>
      <w:hyperlink w:anchor="P143" w:tooltip="5.1. Результатом предоставления субсидии является проведение мероприятий, направленных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 форм непосредственно">
        <w:r>
          <w:rPr>
            <w:color w:val="0000FF"/>
          </w:rPr>
          <w:t>пун</w:t>
        </w:r>
        <w:r>
          <w:rPr>
            <w:color w:val="0000FF"/>
          </w:rPr>
          <w:t>кте 5.1</w:t>
        </w:r>
      </w:hyperlink>
      <w:r>
        <w:t xml:space="preserve"> настоящего Порядка.</w:t>
      </w: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right"/>
        <w:outlineLvl w:val="1"/>
      </w:pPr>
      <w:r>
        <w:t>Приложение N 1</w:t>
      </w:r>
    </w:p>
    <w:p w:rsidR="00621C86" w:rsidRDefault="00D82225">
      <w:pPr>
        <w:pStyle w:val="ConsPlusNormal0"/>
        <w:jc w:val="right"/>
      </w:pPr>
      <w:r>
        <w:t>к Порядку</w:t>
      </w:r>
    </w:p>
    <w:p w:rsidR="00621C86" w:rsidRDefault="00621C8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621C8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21C86" w:rsidRDefault="00D82225">
            <w:pPr>
              <w:pStyle w:val="ConsPlusNormal0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621C86" w:rsidRDefault="00D82225">
            <w:pPr>
              <w:pStyle w:val="ConsPlusNormal0"/>
              <w:jc w:val="right"/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621C86" w:rsidRDefault="00D82225">
            <w:pPr>
              <w:pStyle w:val="ConsPlusNormal0"/>
              <w:jc w:val="right"/>
            </w:pPr>
            <w:r>
              <w:rPr>
                <w:color w:val="392C69"/>
              </w:rPr>
              <w:t>от 14.03.2024 N 171-ПП)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</w:tr>
    </w:tbl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right"/>
      </w:pPr>
      <w:r>
        <w:t>Форма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right"/>
      </w:pPr>
      <w:r>
        <w:t>В Министерство</w:t>
      </w:r>
    </w:p>
    <w:p w:rsidR="00621C86" w:rsidRDefault="00D82225">
      <w:pPr>
        <w:pStyle w:val="ConsPlusNormal0"/>
        <w:jc w:val="right"/>
      </w:pPr>
      <w:r>
        <w:t>внутренней политики</w:t>
      </w:r>
    </w:p>
    <w:p w:rsidR="00621C86" w:rsidRDefault="00D82225">
      <w:pPr>
        <w:pStyle w:val="ConsPlusNormal0"/>
        <w:jc w:val="right"/>
      </w:pPr>
      <w:r>
        <w:t>Мурманской области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center"/>
      </w:pPr>
      <w:bookmarkStart w:id="20" w:name="P224"/>
      <w:bookmarkEnd w:id="20"/>
      <w:r>
        <w:t>ЗАЯВКА</w:t>
      </w:r>
    </w:p>
    <w:p w:rsidR="00621C86" w:rsidRDefault="00D82225">
      <w:pPr>
        <w:pStyle w:val="ConsPlusNormal0"/>
        <w:jc w:val="center"/>
      </w:pPr>
      <w:r>
        <w:t>НА ПРЕДОСТАВЛЕНИЕ СУБСИДИИ ИЗ ОБЛАСТНОГО БЮДЖЕТА</w:t>
      </w:r>
    </w:p>
    <w:p w:rsidR="00621C86" w:rsidRDefault="00D82225">
      <w:pPr>
        <w:pStyle w:val="ConsPlusNormal0"/>
        <w:jc w:val="center"/>
      </w:pPr>
      <w:r>
        <w:t>НЕКОММЕРЧЕСКОЙ ОРГАНИЗАЦИИ АССОЦИАЦИЯ "СОВЕТ МУНИЦИПАЛЬНЫХ</w:t>
      </w:r>
    </w:p>
    <w:p w:rsidR="00621C86" w:rsidRDefault="00D82225">
      <w:pPr>
        <w:pStyle w:val="ConsPlusNormal0"/>
        <w:jc w:val="center"/>
      </w:pPr>
      <w:r>
        <w:t>ОБРАЗОВАНИЙ МУРМАНСКОЙ ОБЛАСТИ" НА ФИНАНСОВОЕ ОБЕСПЕЧЕНИЕ</w:t>
      </w:r>
    </w:p>
    <w:p w:rsidR="00621C86" w:rsidRDefault="00D82225">
      <w:pPr>
        <w:pStyle w:val="ConsPlusNormal0"/>
        <w:jc w:val="center"/>
      </w:pPr>
      <w:r>
        <w:t>ЗАТРАТ НА СОДЕЙСТВИЕ РАЗВИТИЮ МЕСТНОГО САМОУПРАВЛЕНИЯ</w:t>
      </w:r>
    </w:p>
    <w:p w:rsidR="00621C86" w:rsidRDefault="00D82225">
      <w:pPr>
        <w:pStyle w:val="ConsPlusNormal0"/>
        <w:jc w:val="center"/>
      </w:pPr>
      <w:r>
        <w:t>В МУРМАНСКОЙ ОБЛАСТИ, ИЗУЧЕНИЕ ОБЩЕС</w:t>
      </w:r>
      <w:r>
        <w:t>ТВЕННОГО МНЕНИЯ</w:t>
      </w:r>
    </w:p>
    <w:p w:rsidR="00621C86" w:rsidRDefault="00D82225">
      <w:pPr>
        <w:pStyle w:val="ConsPlusNormal0"/>
        <w:jc w:val="center"/>
      </w:pPr>
      <w:r>
        <w:t>НА ТЕРРИТОРИИ МУРМАНСКОЙ ОБЛАСТИ, СОДЕЙСТВИЕ РАЗВИТИЮ ФОРМ</w:t>
      </w:r>
    </w:p>
    <w:p w:rsidR="00621C86" w:rsidRDefault="00D82225">
      <w:pPr>
        <w:pStyle w:val="ConsPlusNormal0"/>
        <w:jc w:val="center"/>
      </w:pPr>
      <w:r>
        <w:t>НЕПОСРЕДСТВЕННОГО ОСУЩЕСТВЛЕНИЯ НАСЕЛЕНИЕМ МЕСТНОГО</w:t>
      </w:r>
    </w:p>
    <w:p w:rsidR="00621C86" w:rsidRDefault="00D82225">
      <w:pPr>
        <w:pStyle w:val="ConsPlusNormal0"/>
        <w:jc w:val="center"/>
      </w:pPr>
      <w:r>
        <w:t>САМОУПРАВЛЕНИЯ</w:t>
      </w:r>
    </w:p>
    <w:p w:rsidR="00621C86" w:rsidRDefault="00621C86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21C8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t>Прошу предоставить субсидию некоммерческой организации Ассоциация "Совет муниципальных образований Мурманской обл</w:t>
            </w:r>
            <w:r>
              <w:t xml:space="preserve">асти" на финансовое обеспечение затрат на содействие развитию местного самоуправления в Мурманской области, </w:t>
            </w:r>
            <w:r>
              <w:lastRenderedPageBreak/>
              <w:t>изучение общественного мнения на территории Мурманской области, содействие развитию форм непосредственного осуществления населением местного самоупр</w:t>
            </w:r>
            <w:r>
              <w:t>авления (далее - Субсидия).</w:t>
            </w:r>
          </w:p>
        </w:tc>
      </w:tr>
      <w:tr w:rsidR="00621C8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lastRenderedPageBreak/>
              <w:t>Настоящим подтверждаю, что на "_______" ____________________ 202__ года,</w:t>
            </w:r>
          </w:p>
          <w:p w:rsidR="00621C86" w:rsidRDefault="00D82225">
            <w:pPr>
              <w:pStyle w:val="ConsPlusNormal0"/>
              <w:jc w:val="right"/>
            </w:pPr>
            <w:r>
              <w:t>(дата на 1-е число месяца, предшествующего дате подачи заявки)</w:t>
            </w:r>
          </w:p>
        </w:tc>
      </w:tr>
      <w:tr w:rsidR="00621C8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t xml:space="preserve">некоммерческая организация Ассоциация "Совет муниципальных образований Мурманской области" (далее - Ассоциация) соответствует требованиям, указанным в </w:t>
            </w:r>
            <w:hyperlink w:anchor="P67" w:tooltip="2.2. Требования, которым должен соответствовать получатель субсидии на первое число месяца, предшествующего месяцу подачи заявки:">
              <w:r>
                <w:rPr>
                  <w:color w:val="0000FF"/>
                </w:rPr>
                <w:t>пункте 2.2</w:t>
              </w:r>
            </w:hyperlink>
            <w:r>
              <w:t xml:space="preserve"> Порядка предоставления субсидии из областного бюджета некоммерческой организации Ассоциация "Совет муниципальных образований Мурманской области" на финансовое обеспечение затрат на содейств</w:t>
            </w:r>
            <w:r>
              <w:t>ие развитию местного самоуправления в Мурманской области, изучение общественного мнения на территории Мурманской области, содействие развитию форм непосредственного осуществления населением местного самоуправления (далее - Порядок), в том числе подтверждаю</w:t>
            </w:r>
            <w:r>
              <w:t xml:space="preserve"> факт:</w:t>
            </w:r>
          </w:p>
        </w:tc>
      </w:tr>
      <w:tr w:rsidR="00621C8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t>- Ассоциация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</w:t>
            </w:r>
            <w:r>
              <w:t>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      </w:r>
            <w:r>
              <w:t xml:space="preserve"> в совокупности превышает 25 процентов (если иное не предусмотрено законодательством Российской Федерации);</w:t>
            </w:r>
          </w:p>
        </w:tc>
      </w:tr>
      <w:tr w:rsidR="00621C8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t>- Ассоциация не является получателем средств из областного бюджета на основании иных нормативных правовых актов Мурманской области на цель, установ</w:t>
            </w:r>
            <w:r>
              <w:t xml:space="preserve">ленную </w:t>
            </w:r>
            <w:hyperlink w:anchor="P55" w:tooltip="1.2. Целью предоставления субсидии является финансовое обеспечение затрат получателя субсидии, направленных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">
              <w:r>
                <w:rPr>
                  <w:color w:val="0000FF"/>
                </w:rPr>
                <w:t>пунктом 1.2</w:t>
              </w:r>
            </w:hyperlink>
            <w:r>
              <w:t xml:space="preserve"> Порядка;</w:t>
            </w:r>
          </w:p>
        </w:tc>
      </w:tr>
      <w:tr w:rsidR="00621C8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t>- Ассоциация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</w:tr>
      <w:tr w:rsidR="00621C8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t>- Ассоциация не находи</w:t>
            </w:r>
            <w:r>
      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</w:t>
            </w:r>
            <w:r>
              <w:t>рганизациями и террористами или с распространением оружия массового уничтожения;</w:t>
            </w:r>
          </w:p>
        </w:tc>
      </w:tr>
      <w:tr w:rsidR="00621C8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t>- Ассоциация не является иностранным агентом в соответствии с Федеральным законом от 14.07.2022 N 255-ФЗ "О контроле за деятельностью лиц, находящихся под иностранным влияние</w:t>
            </w:r>
            <w:r>
              <w:t>м".</w:t>
            </w:r>
          </w:p>
        </w:tc>
      </w:tr>
    </w:tbl>
    <w:p w:rsidR="00621C86" w:rsidRDefault="00621C8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0"/>
        <w:gridCol w:w="6690"/>
        <w:gridCol w:w="1814"/>
      </w:tblGrid>
      <w:tr w:rsidR="00621C86">
        <w:tc>
          <w:tcPr>
            <w:tcW w:w="590" w:type="dxa"/>
          </w:tcPr>
          <w:p w:rsidR="00621C86" w:rsidRDefault="00D82225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690" w:type="dxa"/>
          </w:tcPr>
          <w:p w:rsidR="00621C86" w:rsidRDefault="00D82225">
            <w:pPr>
              <w:pStyle w:val="ConsPlusNormal0"/>
              <w:jc w:val="center"/>
            </w:pPr>
            <w:r>
              <w:t xml:space="preserve">Направление затрат (направление расходования Субсидии - в соответствии с </w:t>
            </w:r>
            <w:hyperlink w:anchor="P283" w:tooltip="ПЕРЕЧЕНЬ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Порядку)</w:t>
            </w:r>
          </w:p>
        </w:tc>
        <w:tc>
          <w:tcPr>
            <w:tcW w:w="1814" w:type="dxa"/>
          </w:tcPr>
          <w:p w:rsidR="00621C86" w:rsidRDefault="00D82225">
            <w:pPr>
              <w:pStyle w:val="ConsPlusNormal0"/>
              <w:jc w:val="center"/>
            </w:pPr>
            <w:r>
              <w:t>Сумма (рублей)</w:t>
            </w:r>
          </w:p>
        </w:tc>
      </w:tr>
      <w:tr w:rsidR="00621C86">
        <w:tc>
          <w:tcPr>
            <w:tcW w:w="590" w:type="dxa"/>
            <w:vAlign w:val="center"/>
          </w:tcPr>
          <w:p w:rsidR="00621C86" w:rsidRDefault="00D82225">
            <w:pPr>
              <w:pStyle w:val="ConsPlusNormal0"/>
              <w:jc w:val="center"/>
            </w:pPr>
            <w:r>
              <w:lastRenderedPageBreak/>
              <w:t>1</w:t>
            </w:r>
          </w:p>
        </w:tc>
        <w:tc>
          <w:tcPr>
            <w:tcW w:w="6690" w:type="dxa"/>
          </w:tcPr>
          <w:p w:rsidR="00621C86" w:rsidRDefault="00621C86">
            <w:pPr>
              <w:pStyle w:val="ConsPlusNormal0"/>
            </w:pPr>
          </w:p>
        </w:tc>
        <w:tc>
          <w:tcPr>
            <w:tcW w:w="1814" w:type="dxa"/>
          </w:tcPr>
          <w:p w:rsidR="00621C86" w:rsidRDefault="00621C86">
            <w:pPr>
              <w:pStyle w:val="ConsPlusNormal0"/>
            </w:pPr>
          </w:p>
        </w:tc>
      </w:tr>
      <w:tr w:rsidR="00621C86">
        <w:tc>
          <w:tcPr>
            <w:tcW w:w="590" w:type="dxa"/>
            <w:vAlign w:val="center"/>
          </w:tcPr>
          <w:p w:rsidR="00621C86" w:rsidRDefault="00D82225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690" w:type="dxa"/>
          </w:tcPr>
          <w:p w:rsidR="00621C86" w:rsidRDefault="00621C86">
            <w:pPr>
              <w:pStyle w:val="ConsPlusNormal0"/>
            </w:pPr>
          </w:p>
        </w:tc>
        <w:tc>
          <w:tcPr>
            <w:tcW w:w="1814" w:type="dxa"/>
          </w:tcPr>
          <w:p w:rsidR="00621C86" w:rsidRDefault="00621C86">
            <w:pPr>
              <w:pStyle w:val="ConsPlusNormal0"/>
            </w:pPr>
          </w:p>
        </w:tc>
      </w:tr>
    </w:tbl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r>
        <w:t>Общий объем Субсидии составляет __________________________ рублей.</w:t>
      </w:r>
    </w:p>
    <w:p w:rsidR="00621C86" w:rsidRDefault="00D82225">
      <w:pPr>
        <w:pStyle w:val="ConsPlusNormal0"/>
        <w:spacing w:before="240"/>
        <w:ind w:firstLine="540"/>
        <w:jc w:val="both"/>
      </w:pPr>
      <w:r>
        <w:t>К настоящей заявке прилагаются подтверждающие документы: всего ___________ листов.</w:t>
      </w:r>
    </w:p>
    <w:p w:rsidR="00621C86" w:rsidRDefault="00621C8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402"/>
        <w:gridCol w:w="2347"/>
        <w:gridCol w:w="2494"/>
      </w:tblGrid>
      <w:tr w:rsidR="00621C86">
        <w:tc>
          <w:tcPr>
            <w:tcW w:w="850" w:type="dxa"/>
            <w:vAlign w:val="bottom"/>
          </w:tcPr>
          <w:p w:rsidR="00621C86" w:rsidRDefault="00D82225">
            <w:pPr>
              <w:pStyle w:val="ConsPlusNormal0"/>
              <w:jc w:val="center"/>
            </w:pPr>
            <w:r>
              <w:t>Номер п/п</w:t>
            </w:r>
          </w:p>
        </w:tc>
        <w:tc>
          <w:tcPr>
            <w:tcW w:w="3402" w:type="dxa"/>
            <w:vAlign w:val="bottom"/>
          </w:tcPr>
          <w:p w:rsidR="00621C86" w:rsidRDefault="00D82225">
            <w:pPr>
              <w:pStyle w:val="ConsPlusNormal0"/>
              <w:jc w:val="center"/>
            </w:pPr>
            <w:r>
              <w:t>Наименование и реквизиты (дата, номер) документа</w:t>
            </w:r>
          </w:p>
        </w:tc>
        <w:tc>
          <w:tcPr>
            <w:tcW w:w="2347" w:type="dxa"/>
            <w:vAlign w:val="bottom"/>
          </w:tcPr>
          <w:p w:rsidR="00621C86" w:rsidRDefault="00D82225">
            <w:pPr>
              <w:pStyle w:val="ConsPlusNormal0"/>
              <w:jc w:val="center"/>
            </w:pPr>
            <w:r>
              <w:t>Количество листов документа</w:t>
            </w:r>
          </w:p>
        </w:tc>
        <w:tc>
          <w:tcPr>
            <w:tcW w:w="2494" w:type="dxa"/>
          </w:tcPr>
          <w:p w:rsidR="00621C86" w:rsidRDefault="00D82225">
            <w:pPr>
              <w:pStyle w:val="ConsPlusNormal0"/>
              <w:jc w:val="center"/>
            </w:pPr>
            <w:r>
              <w:t>Примечание</w:t>
            </w:r>
          </w:p>
        </w:tc>
      </w:tr>
      <w:tr w:rsidR="00621C86">
        <w:tc>
          <w:tcPr>
            <w:tcW w:w="850" w:type="dxa"/>
          </w:tcPr>
          <w:p w:rsidR="00621C86" w:rsidRDefault="00621C86">
            <w:pPr>
              <w:pStyle w:val="ConsPlusNormal0"/>
            </w:pPr>
          </w:p>
        </w:tc>
        <w:tc>
          <w:tcPr>
            <w:tcW w:w="3402" w:type="dxa"/>
          </w:tcPr>
          <w:p w:rsidR="00621C86" w:rsidRDefault="00621C86">
            <w:pPr>
              <w:pStyle w:val="ConsPlusNormal0"/>
            </w:pPr>
          </w:p>
        </w:tc>
        <w:tc>
          <w:tcPr>
            <w:tcW w:w="2347" w:type="dxa"/>
          </w:tcPr>
          <w:p w:rsidR="00621C86" w:rsidRDefault="00621C86">
            <w:pPr>
              <w:pStyle w:val="ConsPlusNormal0"/>
            </w:pPr>
          </w:p>
        </w:tc>
        <w:tc>
          <w:tcPr>
            <w:tcW w:w="2494" w:type="dxa"/>
          </w:tcPr>
          <w:p w:rsidR="00621C86" w:rsidRDefault="00621C86">
            <w:pPr>
              <w:pStyle w:val="ConsPlusNormal0"/>
            </w:pPr>
          </w:p>
        </w:tc>
      </w:tr>
      <w:tr w:rsidR="00621C86">
        <w:tc>
          <w:tcPr>
            <w:tcW w:w="850" w:type="dxa"/>
          </w:tcPr>
          <w:p w:rsidR="00621C86" w:rsidRDefault="00621C86">
            <w:pPr>
              <w:pStyle w:val="ConsPlusNormal0"/>
            </w:pPr>
          </w:p>
        </w:tc>
        <w:tc>
          <w:tcPr>
            <w:tcW w:w="3402" w:type="dxa"/>
          </w:tcPr>
          <w:p w:rsidR="00621C86" w:rsidRDefault="00621C86">
            <w:pPr>
              <w:pStyle w:val="ConsPlusNormal0"/>
            </w:pPr>
          </w:p>
        </w:tc>
        <w:tc>
          <w:tcPr>
            <w:tcW w:w="2347" w:type="dxa"/>
          </w:tcPr>
          <w:p w:rsidR="00621C86" w:rsidRDefault="00621C86">
            <w:pPr>
              <w:pStyle w:val="ConsPlusNormal0"/>
            </w:pPr>
          </w:p>
        </w:tc>
        <w:tc>
          <w:tcPr>
            <w:tcW w:w="2494" w:type="dxa"/>
          </w:tcPr>
          <w:p w:rsidR="00621C86" w:rsidRDefault="00621C86">
            <w:pPr>
              <w:pStyle w:val="ConsPlusNormal0"/>
            </w:pPr>
          </w:p>
        </w:tc>
      </w:tr>
    </w:tbl>
    <w:p w:rsidR="00621C86" w:rsidRDefault="00621C86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14"/>
        <w:gridCol w:w="3194"/>
        <w:gridCol w:w="4306"/>
      </w:tblGrid>
      <w:tr w:rsidR="00621C86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both"/>
            </w:pPr>
            <w:r>
              <w:t>Руководитель __________________________ ___________________________________</w:t>
            </w:r>
          </w:p>
        </w:tc>
      </w:tr>
      <w:tr w:rsidR="00621C86"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621C86">
            <w:pPr>
              <w:pStyle w:val="ConsPlusNormal0"/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center"/>
            </w:pPr>
            <w:r>
              <w:t>расшифровка подписи</w:t>
            </w:r>
          </w:p>
        </w:tc>
      </w:tr>
      <w:tr w:rsidR="00621C86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C86" w:rsidRDefault="00D82225">
            <w:pPr>
              <w:pStyle w:val="ConsPlusNormal0"/>
              <w:jc w:val="center"/>
            </w:pPr>
            <w:r>
              <w:t>М.П.</w:t>
            </w:r>
          </w:p>
        </w:tc>
      </w:tr>
    </w:tbl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jc w:val="right"/>
        <w:outlineLvl w:val="1"/>
      </w:pPr>
      <w:r>
        <w:t>Приложение N 2</w:t>
      </w:r>
    </w:p>
    <w:p w:rsidR="00621C86" w:rsidRDefault="00D82225">
      <w:pPr>
        <w:pStyle w:val="ConsPlusNormal0"/>
        <w:jc w:val="right"/>
      </w:pPr>
      <w:r>
        <w:t>к Порядку</w:t>
      </w:r>
    </w:p>
    <w:p w:rsidR="00621C86" w:rsidRDefault="00621C86">
      <w:pPr>
        <w:pStyle w:val="ConsPlusNormal0"/>
        <w:jc w:val="both"/>
      </w:pPr>
    </w:p>
    <w:p w:rsidR="00621C86" w:rsidRDefault="00D82225">
      <w:pPr>
        <w:pStyle w:val="ConsPlusTitle0"/>
        <w:jc w:val="center"/>
      </w:pPr>
      <w:bookmarkStart w:id="21" w:name="P283"/>
      <w:bookmarkEnd w:id="21"/>
      <w:r>
        <w:t>ПЕРЕЧЕНЬ</w:t>
      </w:r>
    </w:p>
    <w:p w:rsidR="00621C86" w:rsidRDefault="00D82225">
      <w:pPr>
        <w:pStyle w:val="ConsPlusTitle0"/>
        <w:jc w:val="center"/>
      </w:pPr>
      <w:r>
        <w:t>РАСХОДОВ, ИСТОЧНИКОМ ФИНАНСИРОВАНИЯ КОТОРЫХ ЯВЛЯЕТСЯ</w:t>
      </w:r>
    </w:p>
    <w:p w:rsidR="00621C86" w:rsidRDefault="00D82225">
      <w:pPr>
        <w:pStyle w:val="ConsPlusTitle0"/>
        <w:jc w:val="center"/>
      </w:pPr>
      <w:r>
        <w:t>СУБСИДИЯ</w:t>
      </w:r>
    </w:p>
    <w:p w:rsidR="00621C86" w:rsidRDefault="00621C8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621C8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621C86" w:rsidRDefault="00D82225">
            <w:pPr>
              <w:pStyle w:val="ConsPlusNormal0"/>
              <w:jc w:val="center"/>
            </w:pPr>
            <w:r>
              <w:rPr>
                <w:color w:val="392C69"/>
              </w:rPr>
              <w:t>от 18.04.2025 N 267-ПП)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C86" w:rsidRDefault="00621C86">
            <w:pPr>
              <w:pStyle w:val="ConsPlusNormal0"/>
            </w:pPr>
          </w:p>
        </w:tc>
      </w:tr>
    </w:tbl>
    <w:p w:rsidR="00621C86" w:rsidRDefault="00621C8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447"/>
      </w:tblGrid>
      <w:tr w:rsidR="00621C86">
        <w:tc>
          <w:tcPr>
            <w:tcW w:w="567" w:type="dxa"/>
            <w:vAlign w:val="center"/>
          </w:tcPr>
          <w:p w:rsidR="00621C86" w:rsidRDefault="00D82225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  <w:vAlign w:val="center"/>
          </w:tcPr>
          <w:p w:rsidR="00621C86" w:rsidRDefault="00D82225">
            <w:pPr>
              <w:pStyle w:val="ConsPlusNormal0"/>
              <w:jc w:val="center"/>
            </w:pPr>
            <w:r>
              <w:t>Наименование направлений затрат (направления расходования субсидии)</w:t>
            </w:r>
          </w:p>
        </w:tc>
      </w:tr>
      <w:tr w:rsidR="00621C86">
        <w:tc>
          <w:tcPr>
            <w:tcW w:w="567" w:type="dxa"/>
            <w:vMerge w:val="restart"/>
          </w:tcPr>
          <w:p w:rsidR="00621C86" w:rsidRDefault="00D82225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Затраты на организацию и проведение для лиц, замещающих муниципальные должности, сотрудников органов местного самоуправления муниципальных образований Мурманской области и подведомствен</w:t>
            </w:r>
            <w:r>
              <w:t xml:space="preserve">ных им организаций мероприятий проекта "Школа муниципального управления" (форумов, конференций, обучающих и просветительских мероприятий, в том числе курсов </w:t>
            </w:r>
            <w:r>
              <w:lastRenderedPageBreak/>
              <w:t>повышения квалификации (переподготовки), семинаров и иных мероприятий по обмену опытом работы и раз</w:t>
            </w:r>
            <w:r>
              <w:t>витию местного самоуправления) (далее - мероприятия), включающие в том числе затраты на: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- аренду помещений и иных мест для проведения мероприятий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- оплату услуг спикеров, лекторов, экспертов, модераторов, ведущих и иных лиц, привлекаемых к проведению мероприятий, в том числе затраты на оплату либо возмещение указанным лицам расходов на транспортные услуги, проезд (перелет) к месту проведения меропри</w:t>
            </w:r>
            <w:r>
              <w:t xml:space="preserve">ятий и обратно </w:t>
            </w:r>
            <w:hyperlink w:anchor="P318" w:tooltip="&lt;1&gt; Предельный объем финансирования по оплате расходов на транспортные услуги, проезд (перелет): из расчета оплаты проезда в вагоне плацкартного типа на железнодорожном транспорте, перелета по авиабилетам не выше экономкласса на авиатранспорте, на ином транспо">
              <w:r>
                <w:rPr>
                  <w:color w:val="0000FF"/>
                </w:rPr>
                <w:t>&lt;1&gt;</w:t>
              </w:r>
            </w:hyperlink>
            <w:r>
              <w:t xml:space="preserve">, проживание </w:t>
            </w:r>
            <w:hyperlink w:anchor="P319" w:tooltip="&lt;2&gt; Предельный объем финансирования по оплате расходов на проживание: из расчета проживания в однокомнатном номере в гостинице категории не выше &quot;четыре звезды&quot;.">
              <w:r>
                <w:rPr>
                  <w:color w:val="0000FF"/>
                </w:rPr>
                <w:t>&lt;2&gt;</w:t>
              </w:r>
            </w:hyperlink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- аренду транспорта с экипажем для организации перевозки участников мероприятий и лиц, привлекаемых к организации и проведению мероприятий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- разработку, изготовление, поставку (включая транспортные расходы к месту проведения мероприятий), п</w:t>
            </w:r>
            <w:r>
              <w:t>риобретение сувенирной, презентационной, информационной, полиграфической, печатной и иной продукции, в том числе подарочной, а также иных брендированных изделий (включая макетирование, разработку логотипа (эскиза) мероприятий, оцифровку изображений) и необ</w:t>
            </w:r>
            <w:r>
              <w:t>ходимых расходных материалов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- разработку, изготовление и размещение цифровых аудио-, фото-, видео- и иных материалов, продвижение информации в информационно-телекоммуникационной сети Интернет, СМИ, производство приветственного, информационного и итогово</w:t>
            </w:r>
            <w:r>
              <w:t>го видеороликов, презентаций, других видеоматериалов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- обеспечение мест проведения мероприятий оборудованием, в том числе интерактивными, модульными конструкциями, а также иными сооружениями, необходимыми при проведении мероприятий (разработка дизайн-про</w:t>
            </w:r>
            <w:r>
              <w:t>екта, аренда, изготовление, монтаж и демонтаж, доставка, обслуживание и иное)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 xml:space="preserve">- изготовление и размещение информационных стендов, стоек, билбордов, флагов-парусов, флагштоков для флагов-парусов, баннеров и иных подобных сооружений (аренда, изготовление, </w:t>
            </w:r>
            <w:r>
              <w:t>монтаж (демонтаж), доставка, обслуживание и иное)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 xml:space="preserve">- организацию питания в период реализации мероприятий, в том числе на организацию выездного буфетного обслуживания (питания), приобретение питьевой воды для участников мероприятий </w:t>
            </w:r>
            <w:hyperlink w:anchor="P320" w:tooltip="&lt;3&gt; Предельный объем возмещения затрат по оплате расходов на организацию кофе-пауз и выездного буфетного обслуживания при проведении мероприятий в совокупности: до 9,5 % от суммы предоставленной субсидии.">
              <w:r>
                <w:rPr>
                  <w:color w:val="0000FF"/>
                </w:rPr>
                <w:t>&lt;3&gt;</w:t>
              </w:r>
            </w:hyperlink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 xml:space="preserve">- организацию фотосъемки, аудио- и видеосопровождения мероприятий, светового и звукового </w:t>
            </w:r>
            <w:r>
              <w:t>сопровождения, а также обеспечение прямой трансляции мероприятий (аренда технического, технологического и (или) иного оборудования, доставка, монтаж (демонтаж), погрузо-разгрузочные работы, обслуживание и иное)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- услуги административно-хозяйственного и т</w:t>
            </w:r>
            <w:r>
              <w:t xml:space="preserve">ехнического персонала, иных </w:t>
            </w:r>
            <w:r>
              <w:lastRenderedPageBreak/>
              <w:t>специалистов, привлекаемых к мероприятиям, в том числе на условиях договора гражданско-правового характера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- организацию проведения культурной программы для участников мероприятий, в том числе на экскурсионные услуги</w:t>
            </w:r>
          </w:p>
        </w:tc>
      </w:tr>
      <w:tr w:rsidR="00621C86">
        <w:tc>
          <w:tcPr>
            <w:tcW w:w="567" w:type="dxa"/>
            <w:vMerge/>
          </w:tcPr>
          <w:p w:rsidR="00621C86" w:rsidRDefault="00621C86">
            <w:pPr>
              <w:pStyle w:val="ConsPlusNormal0"/>
            </w:pP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 xml:space="preserve">- иные </w:t>
            </w:r>
            <w:r>
              <w:t>расходы по приобретению канцелярских товаров и расходных материалов</w:t>
            </w:r>
          </w:p>
        </w:tc>
      </w:tr>
      <w:tr w:rsidR="00621C86">
        <w:tc>
          <w:tcPr>
            <w:tcW w:w="567" w:type="dxa"/>
          </w:tcPr>
          <w:p w:rsidR="00621C86" w:rsidRDefault="00D82225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Затраты на организацию и проведение социологических исследований, опросов, мониторингов, сбора, изучения и анализа информации о состоянии гражданского общества и местного самоуправления</w:t>
            </w:r>
            <w:r>
              <w:t xml:space="preserve"> на территории Мурманской области, в том числе посредством информационно-телекоммуникационной сети Интернет</w:t>
            </w:r>
          </w:p>
        </w:tc>
      </w:tr>
      <w:tr w:rsidR="00621C86">
        <w:tc>
          <w:tcPr>
            <w:tcW w:w="567" w:type="dxa"/>
          </w:tcPr>
          <w:p w:rsidR="00621C86" w:rsidRDefault="00D82225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Затраты на оплату товаров, работ, услуг по обеспечению органов местного самоуправления муниципальных образований Мурманской области информационными и (или) методическими материалами, направленными на развитие местного самоуправления и межмуниципального сот</w:t>
            </w:r>
            <w:r>
              <w:t>рудничества</w:t>
            </w:r>
          </w:p>
        </w:tc>
      </w:tr>
      <w:tr w:rsidR="00621C86">
        <w:tc>
          <w:tcPr>
            <w:tcW w:w="567" w:type="dxa"/>
          </w:tcPr>
          <w:p w:rsidR="00621C86" w:rsidRDefault="00D82225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Расходы на информационное сопровождение деятельности Ассоциации "Совет муниципальных образований Мурманской области" (далее - Ассоциация) в информационно-телекоммуникационной сети Интернет и социальных сетях, включая поддержку сайта Ассоциац</w:t>
            </w:r>
            <w:r>
              <w:t>ии в информационно-телекоммуникационной сети Интернет, изготовление и размещение информационных материалов о деятельности Ассоциации, органов местного самоуправления муниципальных образований Мурманской области и развитии местного самоуправления в регионе</w:t>
            </w:r>
          </w:p>
        </w:tc>
      </w:tr>
      <w:tr w:rsidR="00621C86">
        <w:tc>
          <w:tcPr>
            <w:tcW w:w="567" w:type="dxa"/>
          </w:tcPr>
          <w:p w:rsidR="00621C86" w:rsidRDefault="00D82225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Затраты на организацию и проведение конкурса общественных проектов "Инициативы двора", а также оплата товаров, работ, услуг, связанных с реализацией отобранных и поддержанных общественных проектов "Инициативы двора"</w:t>
            </w:r>
          </w:p>
        </w:tc>
      </w:tr>
      <w:tr w:rsidR="00621C86">
        <w:tc>
          <w:tcPr>
            <w:tcW w:w="567" w:type="dxa"/>
          </w:tcPr>
          <w:p w:rsidR="00621C86" w:rsidRDefault="00D82225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8447" w:type="dxa"/>
          </w:tcPr>
          <w:p w:rsidR="00621C86" w:rsidRDefault="00D82225">
            <w:pPr>
              <w:pStyle w:val="ConsPlusNormal0"/>
            </w:pPr>
            <w:r>
              <w:t>Затраты, связанные с оплатой труда ра</w:t>
            </w:r>
            <w:r>
              <w:t xml:space="preserve">ботников Ассоциации </w:t>
            </w:r>
            <w:hyperlink w:anchor="P321" w:tooltip="&lt;4&gt; Затраты, связанные с оплатой труда работников Ассоциации, включают выплаты по должностным окладам, районному коэффициенту и процентной надбавке к заработной плате за работу в районах Крайнего Севера и приравненных к ним местностях, определяемые в соответст">
              <w:r>
                <w:rPr>
                  <w:color w:val="0000FF"/>
                </w:rPr>
                <w:t>&lt;4&gt;</w:t>
              </w:r>
            </w:hyperlink>
          </w:p>
        </w:tc>
      </w:tr>
    </w:tbl>
    <w:p w:rsidR="00621C86" w:rsidRDefault="00621C86">
      <w:pPr>
        <w:pStyle w:val="ConsPlusNormal0"/>
        <w:jc w:val="both"/>
      </w:pPr>
    </w:p>
    <w:p w:rsidR="00621C86" w:rsidRDefault="00D82225">
      <w:pPr>
        <w:pStyle w:val="ConsPlusNormal0"/>
        <w:ind w:firstLine="540"/>
        <w:jc w:val="both"/>
      </w:pPr>
      <w:r>
        <w:t>--------------------------------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22" w:name="P318"/>
      <w:bookmarkEnd w:id="22"/>
      <w:r>
        <w:t xml:space="preserve">&lt;1&gt; Предельный объем финансирования по оплате расходов на транспортные услуги, проезд (перелет): из расчета оплаты проезда в вагоне плацкартного типа на железнодорожном транспорте, перелета по авиабилетам не выше </w:t>
      </w:r>
      <w:proofErr w:type="spellStart"/>
      <w:r>
        <w:t>экономкласса</w:t>
      </w:r>
      <w:proofErr w:type="spellEnd"/>
      <w:r>
        <w:t xml:space="preserve"> на авиатранспорте, на ином тра</w:t>
      </w:r>
      <w:r>
        <w:t>нспорте - по фактическим обоснованным расходам.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23" w:name="P319"/>
      <w:bookmarkEnd w:id="23"/>
      <w:r>
        <w:t>&lt;2&gt; Предельный объем финансирования по оплате расходов на проживание: из расчета проживания в однокомнатном номере в гостинице категории не выше "четыре звезды".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24" w:name="P320"/>
      <w:bookmarkEnd w:id="24"/>
      <w:r>
        <w:t>&lt;3&gt; Предельный объем возмещения затрат по опла</w:t>
      </w:r>
      <w:r>
        <w:t xml:space="preserve">те расходов на организацию кофе-пауз и выездного буфетного обслуживания при проведении мероприятий в совокупности: до 9,5 % от </w:t>
      </w:r>
      <w:r>
        <w:lastRenderedPageBreak/>
        <w:t>суммы предоставленной субсидии.</w:t>
      </w:r>
    </w:p>
    <w:p w:rsidR="00621C86" w:rsidRDefault="00D82225">
      <w:pPr>
        <w:pStyle w:val="ConsPlusNormal0"/>
        <w:spacing w:before="240"/>
        <w:ind w:firstLine="540"/>
        <w:jc w:val="both"/>
      </w:pPr>
      <w:bookmarkStart w:id="25" w:name="P321"/>
      <w:bookmarkEnd w:id="25"/>
      <w:r>
        <w:t>&lt;4&gt; Затраты, связанные с оплатой труда работников Ассоциации, включают выплаты по должностным окл</w:t>
      </w:r>
      <w:r>
        <w:t>адам, районному коэффициенту и процентной надбавке к заработной плате за работу в районах Крайнего Севера и приравненных к ним местностях, определяемые в соответствии с действующим законодательством, доплаты (надбавки) до минимального размера оплаты труда,</w:t>
      </w:r>
      <w:r>
        <w:t xml:space="preserve"> а также затраты на уплату страховых взносов по обязательному пенсионному, социальному, медицинскому страхованию.</w:t>
      </w: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jc w:val="both"/>
      </w:pPr>
    </w:p>
    <w:p w:rsidR="00621C86" w:rsidRDefault="00621C8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621C8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225" w:rsidRDefault="00D82225">
      <w:r>
        <w:separator/>
      </w:r>
    </w:p>
  </w:endnote>
  <w:endnote w:type="continuationSeparator" w:id="0">
    <w:p w:rsidR="00D82225" w:rsidRDefault="00D8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86" w:rsidRDefault="00621C8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621C86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621C86" w:rsidRDefault="00D8222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правовая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поддержка</w:t>
          </w:r>
        </w:p>
      </w:tc>
      <w:tc>
        <w:tcPr>
          <w:tcW w:w="1700" w:type="pct"/>
          <w:vAlign w:val="center"/>
        </w:tcPr>
        <w:p w:rsidR="00621C86" w:rsidRDefault="00D8222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621C86" w:rsidRDefault="00D8222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621C86" w:rsidRDefault="00D82225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86" w:rsidRDefault="00621C8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621C86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621C86" w:rsidRDefault="00D8222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621C86" w:rsidRDefault="00D8222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621C86" w:rsidRDefault="00D8222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621C86" w:rsidRDefault="00D82225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225" w:rsidRDefault="00D82225">
      <w:r>
        <w:separator/>
      </w:r>
    </w:p>
  </w:footnote>
  <w:footnote w:type="continuationSeparator" w:id="0">
    <w:p w:rsidR="00D82225" w:rsidRDefault="00D8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787"/>
      <w:gridCol w:w="4929"/>
    </w:tblGrid>
    <w:tr w:rsidR="00621C86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621C86" w:rsidRDefault="00D8222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17.01.2024 N 10-ПП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18.04.2025)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предос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</w:t>
          </w:r>
          <w:r>
            <w:rPr>
              <w:rFonts w:ascii="Tahoma" w:hAnsi="Tahoma" w:cs="Tahoma"/>
              <w:sz w:val="16"/>
              <w:szCs w:val="16"/>
            </w:rPr>
            <w:t>.</w:t>
          </w:r>
        </w:p>
      </w:tc>
      <w:tc>
        <w:tcPr>
          <w:tcW w:w="2300" w:type="pct"/>
          <w:vAlign w:val="center"/>
        </w:tcPr>
        <w:p w:rsidR="00621C86" w:rsidRDefault="00D8222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621C86" w:rsidRDefault="00621C8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621C86" w:rsidRDefault="00621C86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621C86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621C86" w:rsidRDefault="00D8222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17.01.2024 N 10-ПП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(ред. от </w:t>
          </w:r>
          <w:r>
            <w:rPr>
              <w:rFonts w:ascii="Tahoma" w:hAnsi="Tahoma" w:cs="Tahoma"/>
              <w:sz w:val="16"/>
              <w:szCs w:val="16"/>
            </w:rPr>
            <w:t>18.04.2025)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предос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621C86" w:rsidRDefault="00D8222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621C86" w:rsidRDefault="00621C8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621C86" w:rsidRDefault="00621C86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86"/>
    <w:rsid w:val="00407772"/>
    <w:rsid w:val="00621C86"/>
    <w:rsid w:val="00D8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07D02-DF77-44E5-AD3E-6AE04E01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7624</Words>
  <Characters>43457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17.01.2024 N 10-ПП
(ред. от 18.04.2025)
"Об утверждении Порядка предоставления субсидии из областного бюджета некоммерческой организации Ассоциация "Совет муниципальных образований Мурманской области" на ф</vt:lpstr>
    </vt:vector>
  </TitlesOfParts>
  <Company>КонсультантПлюс Версия 4024.00.50</Company>
  <LinksUpToDate>false</LinksUpToDate>
  <CharactersWithSpaces>50980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17.01.2024 N 10-ПП
(ред. от 18.04.2025)
"Об утверждении Порядка предоставления субсидии из областного бюджета некоммерческой организации Ассоциация "Совет муниципальных образований Мурманской области" на финансовое обеспечение затрат на содействие развитию местного самоуправления в Мурманской области, изучение общественного мнения на территории Мурманской области, содействие развитию форм непосредственного осуществления населением местного самоуправления"</dc:title>
  <dc:creator>Карпеко Н.Н.</dc:creator>
  <cp:lastModifiedBy>Карпеко Н.Н.</cp:lastModifiedBy>
  <cp:revision>2</cp:revision>
  <dcterms:created xsi:type="dcterms:W3CDTF">2025-10-22T14:30:00Z</dcterms:created>
  <dcterms:modified xsi:type="dcterms:W3CDTF">2025-10-22T14:30:00Z</dcterms:modified>
</cp:coreProperties>
</file>